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78F" w:rsidRPr="00F975A8" w:rsidRDefault="00F0378F" w:rsidP="00F0378F">
      <w:pPr>
        <w:pStyle w:val="Header"/>
        <w:tabs>
          <w:tab w:val="clear" w:pos="4513"/>
          <w:tab w:val="clear" w:pos="9026"/>
        </w:tabs>
        <w:autoSpaceDE w:val="0"/>
        <w:autoSpaceDN w:val="0"/>
        <w:adjustRightInd w:val="0"/>
        <w:jc w:val="center"/>
        <w:rPr>
          <w:b/>
          <w:sz w:val="24"/>
          <w:szCs w:val="22"/>
        </w:rPr>
      </w:pPr>
      <w:r>
        <w:rPr>
          <w:b/>
          <w:noProof/>
          <w:sz w:val="24"/>
          <w:szCs w:val="22"/>
          <w:lang w:eastAsia="en-GB"/>
        </w:rPr>
        <w:drawing>
          <wp:inline distT="0" distB="0" distL="0" distR="0">
            <wp:extent cx="666750" cy="600075"/>
            <wp:effectExtent l="19050" t="0" r="0" b="0"/>
            <wp:docPr id="1" name="Picture 19" descr="C:\Documents and Settings\cbreddy\Local Settings\Temporary Internet Files\Content.Word\school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cbreddy\Local Settings\Temporary Internet Files\Content.Word\school logo .jpg"/>
                    <pic:cNvPicPr>
                      <a:picLocks noChangeAspect="1" noChangeArrowheads="1"/>
                    </pic:cNvPicPr>
                  </pic:nvPicPr>
                  <pic:blipFill>
                    <a:blip r:embed="rId8" cstate="print"/>
                    <a:srcRect/>
                    <a:stretch>
                      <a:fillRect/>
                    </a:stretch>
                  </pic:blipFill>
                  <pic:spPr bwMode="auto">
                    <a:xfrm>
                      <a:off x="0" y="0"/>
                      <a:ext cx="666750" cy="600075"/>
                    </a:xfrm>
                    <a:prstGeom prst="rect">
                      <a:avLst/>
                    </a:prstGeom>
                    <a:noFill/>
                    <a:ln w="9525">
                      <a:noFill/>
                      <a:miter lim="800000"/>
                      <a:headEnd/>
                      <a:tailEnd/>
                    </a:ln>
                  </pic:spPr>
                </pic:pic>
              </a:graphicData>
            </a:graphic>
          </wp:inline>
        </w:drawing>
      </w:r>
    </w:p>
    <w:p w:rsidR="00F0378F" w:rsidRPr="00F975A8" w:rsidRDefault="00F0378F" w:rsidP="00F0378F">
      <w:pPr>
        <w:pStyle w:val="Header"/>
        <w:tabs>
          <w:tab w:val="clear" w:pos="4513"/>
          <w:tab w:val="clear" w:pos="9026"/>
        </w:tabs>
        <w:autoSpaceDE w:val="0"/>
        <w:autoSpaceDN w:val="0"/>
        <w:adjustRightInd w:val="0"/>
        <w:jc w:val="center"/>
        <w:rPr>
          <w:b/>
          <w:sz w:val="24"/>
          <w:szCs w:val="22"/>
        </w:rPr>
      </w:pPr>
      <w:r>
        <w:rPr>
          <w:b/>
          <w:sz w:val="24"/>
          <w:szCs w:val="22"/>
        </w:rPr>
        <w:t>Highcliffe School</w:t>
      </w:r>
    </w:p>
    <w:p w:rsidR="00F0378F" w:rsidRDefault="00F0378F" w:rsidP="00F0378F">
      <w:pPr>
        <w:pStyle w:val="Header"/>
        <w:tabs>
          <w:tab w:val="clear" w:pos="4513"/>
          <w:tab w:val="clear" w:pos="9026"/>
        </w:tabs>
        <w:autoSpaceDE w:val="0"/>
        <w:autoSpaceDN w:val="0"/>
        <w:adjustRightInd w:val="0"/>
        <w:rPr>
          <w:b/>
          <w:sz w:val="24"/>
          <w:szCs w:val="22"/>
          <w:u w:val="single"/>
        </w:rPr>
      </w:pPr>
    </w:p>
    <w:p w:rsidR="00F0378F" w:rsidRPr="00E256F8" w:rsidRDefault="00F0378F" w:rsidP="00F0378F">
      <w:pPr>
        <w:pStyle w:val="Header"/>
        <w:tabs>
          <w:tab w:val="clear" w:pos="4513"/>
          <w:tab w:val="clear" w:pos="9026"/>
        </w:tabs>
        <w:autoSpaceDE w:val="0"/>
        <w:autoSpaceDN w:val="0"/>
        <w:adjustRightInd w:val="0"/>
        <w:rPr>
          <w:sz w:val="24"/>
          <w:szCs w:val="22"/>
        </w:rPr>
      </w:pPr>
      <w:r>
        <w:rPr>
          <w:b/>
          <w:sz w:val="24"/>
          <w:szCs w:val="22"/>
          <w:u w:val="single"/>
        </w:rPr>
        <w:t>Attendance Policy</w:t>
      </w:r>
    </w:p>
    <w:p w:rsidR="00F0378F" w:rsidRDefault="00F0378F" w:rsidP="00F0378F">
      <w:pPr>
        <w:pStyle w:val="Title"/>
        <w:jc w:val="left"/>
        <w:rPr>
          <w:sz w:val="20"/>
        </w:rPr>
      </w:pPr>
    </w:p>
    <w:p w:rsidR="00F0378F" w:rsidRPr="002D05C4" w:rsidRDefault="00F0378F" w:rsidP="00530449">
      <w:pPr>
        <w:pStyle w:val="Title"/>
        <w:jc w:val="both"/>
        <w:rPr>
          <w:rFonts w:ascii="Verdana" w:hAnsi="Verdana"/>
          <w:sz w:val="24"/>
          <w:szCs w:val="24"/>
          <w:u w:val="none"/>
        </w:rPr>
      </w:pPr>
      <w:r w:rsidRPr="002D05C4">
        <w:rPr>
          <w:rFonts w:ascii="Verdana" w:hAnsi="Verdana"/>
          <w:sz w:val="24"/>
          <w:szCs w:val="24"/>
          <w:u w:val="none"/>
        </w:rPr>
        <w:t>The importance of good attendance</w:t>
      </w:r>
    </w:p>
    <w:p w:rsidR="00F0378F" w:rsidRDefault="00F0378F" w:rsidP="00530449">
      <w:pPr>
        <w:pStyle w:val="Title"/>
        <w:jc w:val="both"/>
        <w:rPr>
          <w:rFonts w:ascii="Verdana" w:hAnsi="Verdana"/>
          <w:sz w:val="20"/>
        </w:rPr>
      </w:pPr>
    </w:p>
    <w:p w:rsidR="00F0378F" w:rsidRDefault="00F0378F" w:rsidP="00530449">
      <w:pPr>
        <w:pStyle w:val="Title"/>
        <w:jc w:val="both"/>
        <w:rPr>
          <w:rFonts w:ascii="Verdana" w:hAnsi="Verdana"/>
          <w:b w:val="0"/>
          <w:bCs w:val="0"/>
          <w:sz w:val="20"/>
          <w:u w:val="none"/>
        </w:rPr>
      </w:pPr>
      <w:r>
        <w:rPr>
          <w:rFonts w:ascii="Verdana" w:hAnsi="Verdana"/>
          <w:b w:val="0"/>
          <w:bCs w:val="0"/>
          <w:sz w:val="20"/>
          <w:u w:val="none"/>
        </w:rPr>
        <w:t xml:space="preserve">The aim of this booklet is to outline the importance of regular attendance at school in order to </w:t>
      </w:r>
      <w:proofErr w:type="spellStart"/>
      <w:r>
        <w:rPr>
          <w:rFonts w:ascii="Verdana" w:hAnsi="Verdana"/>
          <w:b w:val="0"/>
          <w:bCs w:val="0"/>
          <w:sz w:val="20"/>
          <w:u w:val="none"/>
        </w:rPr>
        <w:t>emphasise</w:t>
      </w:r>
      <w:proofErr w:type="spellEnd"/>
      <w:r>
        <w:rPr>
          <w:rFonts w:ascii="Verdana" w:hAnsi="Verdana"/>
          <w:b w:val="0"/>
          <w:bCs w:val="0"/>
          <w:sz w:val="20"/>
          <w:u w:val="none"/>
        </w:rPr>
        <w:t xml:space="preserve"> the impact it can have on your son/daughter’s academic progress.</w:t>
      </w:r>
    </w:p>
    <w:p w:rsidR="00F0378F" w:rsidRDefault="00F0378F" w:rsidP="00530449">
      <w:pPr>
        <w:pStyle w:val="Title"/>
        <w:jc w:val="both"/>
        <w:rPr>
          <w:rFonts w:ascii="Verdana" w:hAnsi="Verdana"/>
          <w:b w:val="0"/>
          <w:bCs w:val="0"/>
          <w:sz w:val="20"/>
          <w:u w:val="none"/>
        </w:rPr>
      </w:pPr>
    </w:p>
    <w:p w:rsidR="00F0378F" w:rsidRDefault="00F0378F" w:rsidP="00530449">
      <w:pPr>
        <w:pStyle w:val="Title"/>
        <w:jc w:val="both"/>
        <w:rPr>
          <w:rFonts w:ascii="Verdana" w:hAnsi="Verdana"/>
          <w:b w:val="0"/>
          <w:bCs w:val="0"/>
          <w:sz w:val="20"/>
          <w:u w:val="none"/>
        </w:rPr>
      </w:pPr>
      <w:r>
        <w:rPr>
          <w:rFonts w:ascii="Verdana" w:hAnsi="Verdana"/>
          <w:b w:val="0"/>
          <w:bCs w:val="0"/>
          <w:sz w:val="20"/>
          <w:u w:val="none"/>
        </w:rPr>
        <w:t>If young people do not attend school regularly, they will experience difficulty in keeping up with their studies.  In addition, they also miss out on the many activities and opportunities that are on offer at Highcliffe to support and nurture their growth into young adults.</w:t>
      </w:r>
    </w:p>
    <w:p w:rsidR="00F0378F" w:rsidRDefault="00F0378F" w:rsidP="00530449">
      <w:pPr>
        <w:pStyle w:val="Title"/>
        <w:jc w:val="both"/>
        <w:rPr>
          <w:rFonts w:ascii="Verdana" w:hAnsi="Verdana"/>
          <w:b w:val="0"/>
          <w:bCs w:val="0"/>
          <w:sz w:val="20"/>
          <w:u w:val="none"/>
        </w:rPr>
      </w:pPr>
    </w:p>
    <w:p w:rsidR="00F0378F" w:rsidRDefault="00F0378F" w:rsidP="00530449">
      <w:pPr>
        <w:pStyle w:val="Title"/>
        <w:jc w:val="both"/>
        <w:rPr>
          <w:rFonts w:ascii="Verdana" w:hAnsi="Verdana"/>
          <w:b w:val="0"/>
          <w:bCs w:val="0"/>
          <w:sz w:val="20"/>
          <w:u w:val="none"/>
        </w:rPr>
      </w:pPr>
      <w:r>
        <w:rPr>
          <w:rFonts w:ascii="Verdana" w:hAnsi="Verdana"/>
          <w:b w:val="0"/>
          <w:bCs w:val="0"/>
          <w:sz w:val="20"/>
          <w:u w:val="none"/>
        </w:rPr>
        <w:t xml:space="preserve">Setting good patterns of attendance is vital.  An attendance rate of 90% may sound impressive in the first instance, but it actually means that a student only attends for 4.5 out of every 5 school days.  All students at Highcliffe are therefore set an attendance </w:t>
      </w:r>
      <w:r w:rsidRPr="00A402D2">
        <w:rPr>
          <w:rFonts w:ascii="Verdana" w:hAnsi="Verdana"/>
          <w:b w:val="0"/>
          <w:bCs w:val="0"/>
          <w:sz w:val="20"/>
          <w:u w:val="none"/>
        </w:rPr>
        <w:t>target of 95%.</w:t>
      </w:r>
    </w:p>
    <w:p w:rsidR="00F0378F" w:rsidRDefault="00F0378F" w:rsidP="00530449">
      <w:pPr>
        <w:pStyle w:val="Title"/>
        <w:jc w:val="both"/>
        <w:rPr>
          <w:rFonts w:ascii="Verdana" w:hAnsi="Verdana"/>
          <w:b w:val="0"/>
          <w:bCs w:val="0"/>
          <w:sz w:val="20"/>
          <w:u w:val="none"/>
        </w:rPr>
      </w:pPr>
    </w:p>
    <w:p w:rsidR="00F0378F" w:rsidRDefault="00F0378F" w:rsidP="00530449">
      <w:pPr>
        <w:pStyle w:val="Title"/>
        <w:jc w:val="both"/>
        <w:rPr>
          <w:rFonts w:ascii="Verdana" w:hAnsi="Verdana"/>
          <w:b w:val="0"/>
          <w:bCs w:val="0"/>
          <w:color w:val="FF0000"/>
          <w:sz w:val="20"/>
          <w:u w:val="none"/>
        </w:rPr>
      </w:pPr>
      <w:r>
        <w:rPr>
          <w:rFonts w:ascii="Verdana" w:hAnsi="Verdana"/>
          <w:b w:val="0"/>
          <w:bCs w:val="0"/>
          <w:sz w:val="20"/>
          <w:u w:val="none"/>
        </w:rPr>
        <w:t xml:space="preserve">Educational research indicates that less than 40% of students in secondary schools with an average of 15 days or more absence per year get 5 GCSE passes.  </w:t>
      </w:r>
    </w:p>
    <w:p w:rsidR="00F0378F" w:rsidRDefault="00F0378F" w:rsidP="00530449">
      <w:pPr>
        <w:pStyle w:val="Title"/>
        <w:jc w:val="both"/>
        <w:rPr>
          <w:rFonts w:ascii="Verdana" w:hAnsi="Verdana"/>
          <w:b w:val="0"/>
          <w:bCs w:val="0"/>
          <w:sz w:val="20"/>
          <w:u w:val="none"/>
        </w:rPr>
      </w:pPr>
    </w:p>
    <w:p w:rsidR="00F0378F" w:rsidRDefault="00F0378F" w:rsidP="00530449">
      <w:pPr>
        <w:pStyle w:val="Title"/>
        <w:jc w:val="both"/>
        <w:rPr>
          <w:rFonts w:ascii="Verdana" w:hAnsi="Verdana"/>
          <w:b w:val="0"/>
          <w:bCs w:val="0"/>
          <w:sz w:val="20"/>
          <w:u w:val="none"/>
        </w:rPr>
      </w:pPr>
      <w:r>
        <w:rPr>
          <w:rFonts w:ascii="Verdana" w:hAnsi="Verdana"/>
          <w:b w:val="0"/>
          <w:bCs w:val="0"/>
          <w:sz w:val="20"/>
          <w:u w:val="none"/>
        </w:rPr>
        <w:t xml:space="preserve">In addition to attendance, it is important to point out the need for students to be punctual.  Students </w:t>
      </w:r>
      <w:r>
        <w:rPr>
          <w:rFonts w:ascii="Verdana" w:hAnsi="Verdana"/>
          <w:sz w:val="20"/>
          <w:u w:val="none"/>
        </w:rPr>
        <w:t>MUST</w:t>
      </w:r>
      <w:r>
        <w:rPr>
          <w:rFonts w:ascii="Verdana" w:hAnsi="Verdana"/>
          <w:b w:val="0"/>
          <w:bCs w:val="0"/>
          <w:sz w:val="20"/>
          <w:u w:val="none"/>
        </w:rPr>
        <w:t xml:space="preserve"> be in their Tutor rooms for the start of the school day at 8.30am.  Late arrival to school and class is disruptive to the learning of other students and will result in a break time, lunch or after school detention.</w:t>
      </w:r>
    </w:p>
    <w:p w:rsidR="00F0378F" w:rsidRDefault="00F0378F" w:rsidP="00530449">
      <w:pPr>
        <w:pStyle w:val="Title"/>
        <w:jc w:val="both"/>
        <w:rPr>
          <w:rFonts w:ascii="Verdana" w:hAnsi="Verdana"/>
          <w:b w:val="0"/>
          <w:bCs w:val="0"/>
          <w:sz w:val="20"/>
          <w:u w:val="none"/>
        </w:rPr>
      </w:pPr>
    </w:p>
    <w:p w:rsidR="00F0378F" w:rsidRDefault="00F0378F" w:rsidP="00530449">
      <w:pPr>
        <w:pStyle w:val="Title"/>
        <w:jc w:val="both"/>
        <w:rPr>
          <w:rFonts w:ascii="Verdana" w:hAnsi="Verdana"/>
          <w:b w:val="0"/>
          <w:bCs w:val="0"/>
          <w:sz w:val="20"/>
          <w:u w:val="none"/>
        </w:rPr>
      </w:pPr>
      <w:r>
        <w:rPr>
          <w:rFonts w:ascii="Verdana" w:hAnsi="Verdana"/>
          <w:b w:val="0"/>
          <w:bCs w:val="0"/>
          <w:sz w:val="20"/>
          <w:u w:val="none"/>
        </w:rPr>
        <w:t>Students who develop a pattern of poor attendance and lateness will be the focus of support from the school Learning Support Guidance Team who regularly hold attendance panel meetings.  In addition, students will be referred to the Education Social Work and Attendance Service (ESWAS) who will work with the school, student and parents to ensure that attendance patterns improve.</w:t>
      </w:r>
    </w:p>
    <w:p w:rsidR="00F0378F" w:rsidRDefault="00F0378F" w:rsidP="00530449">
      <w:pPr>
        <w:pStyle w:val="Title"/>
        <w:jc w:val="both"/>
        <w:rPr>
          <w:rFonts w:ascii="Verdana" w:hAnsi="Verdana"/>
          <w:b w:val="0"/>
          <w:bCs w:val="0"/>
          <w:sz w:val="20"/>
          <w:u w:val="none"/>
        </w:rPr>
      </w:pPr>
    </w:p>
    <w:p w:rsidR="00F0378F" w:rsidRDefault="00F0378F" w:rsidP="00530449">
      <w:pPr>
        <w:pStyle w:val="Title"/>
        <w:jc w:val="both"/>
        <w:rPr>
          <w:rFonts w:ascii="Verdana" w:hAnsi="Verdana"/>
          <w:sz w:val="20"/>
        </w:rPr>
      </w:pPr>
    </w:p>
    <w:p w:rsidR="00F0378F" w:rsidRDefault="00F0378F" w:rsidP="00530449">
      <w:pPr>
        <w:pStyle w:val="Title"/>
        <w:jc w:val="both"/>
        <w:rPr>
          <w:rFonts w:ascii="Verdana" w:hAnsi="Verdana"/>
          <w:b w:val="0"/>
          <w:bCs w:val="0"/>
          <w:sz w:val="20"/>
          <w:u w:val="none"/>
        </w:rPr>
      </w:pPr>
      <w:r>
        <w:rPr>
          <w:rFonts w:ascii="Verdana" w:hAnsi="Verdana"/>
          <w:sz w:val="20"/>
          <w:u w:val="none"/>
        </w:rPr>
        <w:t>Why is it important to attend school</w:t>
      </w:r>
    </w:p>
    <w:p w:rsidR="00F0378F" w:rsidRDefault="00F0378F" w:rsidP="00530449">
      <w:pPr>
        <w:pStyle w:val="Title"/>
        <w:jc w:val="both"/>
        <w:rPr>
          <w:rFonts w:ascii="Verdana" w:hAnsi="Verdana"/>
          <w:b w:val="0"/>
          <w:bCs w:val="0"/>
          <w:sz w:val="20"/>
          <w:u w:val="none"/>
        </w:rPr>
      </w:pPr>
    </w:p>
    <w:p w:rsidR="00F0378F" w:rsidRDefault="00011B91" w:rsidP="00011B91">
      <w:pPr>
        <w:pStyle w:val="Title"/>
        <w:jc w:val="left"/>
        <w:rPr>
          <w:rFonts w:ascii="Verdana" w:hAnsi="Verdana"/>
          <w:b w:val="0"/>
          <w:bCs w:val="0"/>
          <w:sz w:val="20"/>
          <w:u w:val="none"/>
        </w:rPr>
        <w:sectPr w:rsidR="00F0378F" w:rsidSect="00F0378F">
          <w:pgSz w:w="11906" w:h="16838"/>
          <w:pgMar w:top="720" w:right="1151" w:bottom="720" w:left="1151" w:header="567" w:footer="567" w:gutter="0"/>
          <w:cols w:space="1408"/>
          <w:docGrid w:linePitch="272"/>
        </w:sectPr>
      </w:pPr>
      <w:r>
        <w:rPr>
          <w:rFonts w:ascii="Verdana" w:hAnsi="Verdana"/>
          <w:b w:val="0"/>
          <w:bCs w:val="0"/>
          <w:sz w:val="20"/>
          <w:u w:val="none"/>
        </w:rPr>
        <w:t>Government legislation entitled:</w:t>
      </w:r>
      <w:bookmarkStart w:id="0" w:name="_GoBack"/>
      <w:bookmarkEnd w:id="0"/>
    </w:p>
    <w:p w:rsidR="00F0378F" w:rsidRDefault="00F0378F" w:rsidP="00530449">
      <w:pPr>
        <w:pStyle w:val="Title"/>
        <w:jc w:val="both"/>
        <w:rPr>
          <w:rFonts w:ascii="Verdana" w:hAnsi="Verdana"/>
          <w:b w:val="0"/>
          <w:bCs w:val="0"/>
          <w:sz w:val="20"/>
          <w:u w:val="none"/>
        </w:rPr>
      </w:pPr>
      <w:r>
        <w:rPr>
          <w:rFonts w:ascii="Verdana" w:hAnsi="Verdana"/>
          <w:b w:val="0"/>
          <w:bCs w:val="0"/>
          <w:sz w:val="20"/>
          <w:u w:val="none"/>
        </w:rPr>
        <w:lastRenderedPageBreak/>
        <w:t>‘Every Child Matters: Change for Children’ sets out a much more inclusive approach to provide for the well-being and education of children.  This requires effective working partnerships between parents, students and school, student and the contribution of external agencies where this is appropriate.</w:t>
      </w:r>
    </w:p>
    <w:p w:rsidR="00F0378F" w:rsidRDefault="00F0378F" w:rsidP="00530449">
      <w:pPr>
        <w:pStyle w:val="Title"/>
        <w:jc w:val="both"/>
        <w:rPr>
          <w:rFonts w:ascii="Verdana" w:hAnsi="Verdana"/>
          <w:b w:val="0"/>
          <w:bCs w:val="0"/>
          <w:sz w:val="20"/>
          <w:u w:val="none"/>
        </w:rPr>
      </w:pPr>
    </w:p>
    <w:p w:rsidR="00F0378F" w:rsidRDefault="00F0378F" w:rsidP="00530449">
      <w:pPr>
        <w:pStyle w:val="Title"/>
        <w:jc w:val="both"/>
        <w:rPr>
          <w:rFonts w:ascii="Verdana" w:hAnsi="Verdana"/>
          <w:b w:val="0"/>
          <w:bCs w:val="0"/>
          <w:sz w:val="20"/>
          <w:u w:val="none"/>
        </w:rPr>
      </w:pPr>
      <w:r>
        <w:rPr>
          <w:rFonts w:ascii="Verdana" w:hAnsi="Verdana"/>
          <w:b w:val="0"/>
          <w:bCs w:val="0"/>
          <w:sz w:val="20"/>
          <w:u w:val="none"/>
        </w:rPr>
        <w:t>The Government’s aim for every child, whatever their background or their circumstances, is to ensure that they:</w:t>
      </w:r>
    </w:p>
    <w:p w:rsidR="00F0378F" w:rsidRDefault="00F0378F" w:rsidP="00530449">
      <w:pPr>
        <w:pStyle w:val="Title"/>
        <w:jc w:val="both"/>
        <w:rPr>
          <w:rFonts w:ascii="Verdana" w:hAnsi="Verdana"/>
          <w:b w:val="0"/>
          <w:bCs w:val="0"/>
          <w:sz w:val="20"/>
          <w:u w:val="none"/>
        </w:rPr>
      </w:pPr>
    </w:p>
    <w:p w:rsidR="00F0378F" w:rsidRDefault="00F0378F" w:rsidP="00530449">
      <w:pPr>
        <w:pStyle w:val="Title"/>
        <w:numPr>
          <w:ilvl w:val="0"/>
          <w:numId w:val="2"/>
        </w:numPr>
        <w:jc w:val="both"/>
        <w:rPr>
          <w:rFonts w:ascii="Verdana" w:hAnsi="Verdana"/>
          <w:b w:val="0"/>
          <w:bCs w:val="0"/>
          <w:sz w:val="20"/>
          <w:u w:val="none"/>
        </w:rPr>
      </w:pPr>
      <w:r>
        <w:rPr>
          <w:rFonts w:ascii="Verdana" w:hAnsi="Verdana"/>
          <w:b w:val="0"/>
          <w:bCs w:val="0"/>
          <w:sz w:val="20"/>
          <w:u w:val="none"/>
        </w:rPr>
        <w:t>Are healthy</w:t>
      </w:r>
    </w:p>
    <w:p w:rsidR="00F0378F" w:rsidRDefault="00F0378F" w:rsidP="00530449">
      <w:pPr>
        <w:pStyle w:val="Title"/>
        <w:numPr>
          <w:ilvl w:val="0"/>
          <w:numId w:val="2"/>
        </w:numPr>
        <w:jc w:val="both"/>
        <w:rPr>
          <w:rFonts w:ascii="Verdana" w:hAnsi="Verdana"/>
          <w:b w:val="0"/>
          <w:bCs w:val="0"/>
          <w:sz w:val="20"/>
          <w:u w:val="none"/>
        </w:rPr>
      </w:pPr>
      <w:r>
        <w:rPr>
          <w:rFonts w:ascii="Verdana" w:hAnsi="Verdana"/>
          <w:b w:val="0"/>
          <w:bCs w:val="0"/>
          <w:sz w:val="20"/>
          <w:u w:val="none"/>
        </w:rPr>
        <w:t>Stay safe</w:t>
      </w:r>
    </w:p>
    <w:p w:rsidR="00F0378F" w:rsidRDefault="00F0378F" w:rsidP="00530449">
      <w:pPr>
        <w:pStyle w:val="Title"/>
        <w:numPr>
          <w:ilvl w:val="0"/>
          <w:numId w:val="2"/>
        </w:numPr>
        <w:jc w:val="both"/>
        <w:rPr>
          <w:rFonts w:ascii="Verdana" w:hAnsi="Verdana"/>
          <w:b w:val="0"/>
          <w:bCs w:val="0"/>
          <w:sz w:val="20"/>
          <w:u w:val="none"/>
        </w:rPr>
      </w:pPr>
      <w:r>
        <w:rPr>
          <w:rFonts w:ascii="Verdana" w:hAnsi="Verdana"/>
          <w:b w:val="0"/>
          <w:bCs w:val="0"/>
          <w:sz w:val="20"/>
          <w:u w:val="none"/>
        </w:rPr>
        <w:t>Enjoy and achieve</w:t>
      </w:r>
    </w:p>
    <w:p w:rsidR="00F0378F" w:rsidRDefault="00F0378F" w:rsidP="00530449">
      <w:pPr>
        <w:pStyle w:val="Title"/>
        <w:numPr>
          <w:ilvl w:val="0"/>
          <w:numId w:val="2"/>
        </w:numPr>
        <w:jc w:val="both"/>
        <w:rPr>
          <w:rFonts w:ascii="Verdana" w:hAnsi="Verdana"/>
          <w:b w:val="0"/>
          <w:bCs w:val="0"/>
          <w:sz w:val="20"/>
          <w:u w:val="none"/>
        </w:rPr>
      </w:pPr>
      <w:r>
        <w:rPr>
          <w:rFonts w:ascii="Verdana" w:hAnsi="Verdana"/>
          <w:b w:val="0"/>
          <w:bCs w:val="0"/>
          <w:sz w:val="20"/>
          <w:u w:val="none"/>
        </w:rPr>
        <w:t>Make a positive contribution</w:t>
      </w:r>
    </w:p>
    <w:p w:rsidR="00F0378F" w:rsidRDefault="00F0378F" w:rsidP="00530449">
      <w:pPr>
        <w:pStyle w:val="Title"/>
        <w:numPr>
          <w:ilvl w:val="0"/>
          <w:numId w:val="2"/>
        </w:numPr>
        <w:jc w:val="both"/>
        <w:rPr>
          <w:rFonts w:ascii="Verdana" w:hAnsi="Verdana"/>
          <w:b w:val="0"/>
          <w:bCs w:val="0"/>
          <w:sz w:val="20"/>
          <w:u w:val="none"/>
        </w:rPr>
      </w:pPr>
      <w:r>
        <w:rPr>
          <w:rFonts w:ascii="Verdana" w:hAnsi="Verdana"/>
          <w:b w:val="0"/>
          <w:bCs w:val="0"/>
          <w:sz w:val="20"/>
          <w:u w:val="none"/>
        </w:rPr>
        <w:t>Achieve economic well-being</w:t>
      </w:r>
    </w:p>
    <w:p w:rsidR="00F0378F" w:rsidRDefault="00F0378F" w:rsidP="00530449">
      <w:pPr>
        <w:pStyle w:val="Title"/>
        <w:jc w:val="both"/>
        <w:rPr>
          <w:rFonts w:ascii="Verdana" w:hAnsi="Verdana"/>
          <w:b w:val="0"/>
          <w:bCs w:val="0"/>
          <w:sz w:val="20"/>
          <w:u w:val="none"/>
        </w:rPr>
      </w:pPr>
    </w:p>
    <w:p w:rsidR="00F0378F" w:rsidRDefault="00F0378F" w:rsidP="00530449">
      <w:pPr>
        <w:ind w:left="357" w:hanging="357"/>
        <w:jc w:val="both"/>
        <w:rPr>
          <w:b/>
          <w:bCs/>
        </w:rPr>
      </w:pPr>
    </w:p>
    <w:p w:rsidR="00F0378F" w:rsidRDefault="00F0378F" w:rsidP="00530449">
      <w:pPr>
        <w:jc w:val="both"/>
        <w:rPr>
          <w:bCs/>
          <w:i/>
          <w:sz w:val="18"/>
          <w:szCs w:val="22"/>
          <w:lang w:val="en-US"/>
        </w:rPr>
      </w:pPr>
      <w:r>
        <w:rPr>
          <w:bCs/>
          <w:i/>
          <w:sz w:val="18"/>
          <w:szCs w:val="22"/>
          <w:lang w:val="en-US"/>
        </w:rPr>
        <w:t>This policy should be read in conjunction with the school’s Safeguarding Policy and Procedures (including Child Protection).  All our practice and activities must be consistent and in line with the Safeguarding Policy and Procedures noted above.  Any deviations from these policies and procedures should be brought to the attention of the Headteacher so that the matter can be addressed.</w:t>
      </w:r>
    </w:p>
    <w:p w:rsidR="00F0378F" w:rsidRDefault="00F0378F" w:rsidP="00530449">
      <w:pPr>
        <w:ind w:left="357" w:hanging="357"/>
        <w:jc w:val="both"/>
        <w:rPr>
          <w:b/>
          <w:bCs/>
        </w:rPr>
        <w:sectPr w:rsidR="00F0378F" w:rsidSect="00515952">
          <w:type w:val="continuous"/>
          <w:pgSz w:w="11906" w:h="16838"/>
          <w:pgMar w:top="792" w:right="792" w:bottom="1440" w:left="1584" w:header="706" w:footer="706" w:gutter="0"/>
          <w:cols w:space="1408"/>
        </w:sectPr>
      </w:pPr>
    </w:p>
    <w:p w:rsidR="00F0378F" w:rsidRDefault="00F0378F" w:rsidP="00530449">
      <w:pPr>
        <w:ind w:left="357" w:hanging="357"/>
        <w:jc w:val="both"/>
        <w:rPr>
          <w:b/>
          <w:bCs/>
        </w:rPr>
      </w:pPr>
    </w:p>
    <w:p w:rsidR="00F0378F" w:rsidRDefault="00F0378F" w:rsidP="00530449">
      <w:pPr>
        <w:ind w:left="357" w:hanging="357"/>
        <w:jc w:val="both"/>
        <w:rPr>
          <w:b/>
          <w:bCs/>
        </w:rPr>
      </w:pPr>
    </w:p>
    <w:p w:rsidR="00F0378F" w:rsidRDefault="00F0378F" w:rsidP="00530449">
      <w:pPr>
        <w:ind w:left="357" w:hanging="357"/>
        <w:jc w:val="both"/>
        <w:rPr>
          <w:b/>
          <w:bCs/>
        </w:rPr>
      </w:pPr>
    </w:p>
    <w:p w:rsidR="00F0378F" w:rsidRDefault="00F0378F" w:rsidP="00530449">
      <w:pPr>
        <w:ind w:left="357" w:hanging="357"/>
        <w:jc w:val="both"/>
        <w:rPr>
          <w:b/>
          <w:bCs/>
        </w:rPr>
      </w:pPr>
    </w:p>
    <w:p w:rsidR="00F0378F" w:rsidRDefault="00F0378F" w:rsidP="00530449">
      <w:pPr>
        <w:ind w:left="357" w:hanging="357"/>
        <w:jc w:val="both"/>
        <w:rPr>
          <w:b/>
          <w:bCs/>
        </w:rPr>
      </w:pPr>
    </w:p>
    <w:p w:rsidR="00F0378F" w:rsidRDefault="00F0378F" w:rsidP="00530449">
      <w:pPr>
        <w:pStyle w:val="Address"/>
        <w:spacing w:line="220" w:lineRule="exact"/>
        <w:rPr>
          <w:b/>
          <w:kern w:val="26"/>
        </w:rPr>
        <w:sectPr w:rsidR="00F0378F" w:rsidSect="00515952">
          <w:type w:val="continuous"/>
          <w:pgSz w:w="11906" w:h="16838"/>
          <w:pgMar w:top="792" w:right="792" w:bottom="1440" w:left="1584" w:header="706" w:footer="706" w:gutter="0"/>
          <w:cols w:num="2" w:space="1408" w:equalWidth="0">
            <w:col w:w="4406" w:space="1408"/>
            <w:col w:w="3716"/>
          </w:cols>
        </w:sectPr>
      </w:pPr>
      <w:r>
        <w:rPr>
          <w:b/>
          <w:kern w:val="26"/>
        </w:rPr>
        <w:lastRenderedPageBreak/>
        <w:t xml:space="preserve">                                                                               </w:t>
      </w:r>
    </w:p>
    <w:p w:rsidR="005964BC" w:rsidRDefault="00F0378F" w:rsidP="00011B91">
      <w:pPr>
        <w:pStyle w:val="Address"/>
        <w:spacing w:line="220" w:lineRule="exact"/>
        <w:rPr>
          <w:sz w:val="20"/>
        </w:rPr>
      </w:pPr>
      <w:r>
        <w:rPr>
          <w:b/>
          <w:kern w:val="26"/>
        </w:rPr>
        <w:lastRenderedPageBreak/>
        <w:tab/>
      </w:r>
      <w:r>
        <w:rPr>
          <w:b/>
          <w:kern w:val="26"/>
        </w:rPr>
        <w:tab/>
      </w:r>
      <w:r>
        <w:rPr>
          <w:b/>
          <w:kern w:val="26"/>
        </w:rPr>
        <w:tab/>
      </w:r>
      <w:r>
        <w:rPr>
          <w:b/>
          <w:kern w:val="26"/>
        </w:rPr>
        <w:tab/>
      </w:r>
      <w:r>
        <w:rPr>
          <w:b/>
          <w:kern w:val="26"/>
        </w:rPr>
        <w:tab/>
      </w:r>
      <w:r>
        <w:rPr>
          <w:b/>
          <w:kern w:val="26"/>
        </w:rPr>
        <w:tab/>
      </w:r>
      <w:r>
        <w:rPr>
          <w:b/>
          <w:kern w:val="26"/>
        </w:rPr>
        <w:tab/>
      </w:r>
      <w:r>
        <w:rPr>
          <w:b/>
          <w:kern w:val="26"/>
        </w:rPr>
        <w:tab/>
      </w:r>
    </w:p>
    <w:p w:rsidR="00F0378F" w:rsidRDefault="000A6023" w:rsidP="00530449">
      <w:pPr>
        <w:pStyle w:val="Title"/>
        <w:jc w:val="both"/>
        <w:rPr>
          <w:sz w:val="20"/>
        </w:rPr>
      </w:pPr>
      <w:r>
        <w:rPr>
          <w:sz w:val="20"/>
        </w:rPr>
        <w:t>W</w:t>
      </w:r>
      <w:r w:rsidR="00F0378F">
        <w:rPr>
          <w:sz w:val="20"/>
        </w:rPr>
        <w:t xml:space="preserve">hat Can Parents do to </w:t>
      </w:r>
      <w:proofErr w:type="gramStart"/>
      <w:r w:rsidR="00F0378F">
        <w:rPr>
          <w:sz w:val="20"/>
        </w:rPr>
        <w:t>Help</w:t>
      </w:r>
      <w:proofErr w:type="gramEnd"/>
      <w:r w:rsidR="00F0378F">
        <w:rPr>
          <w:sz w:val="20"/>
        </w:rPr>
        <w:t>?</w:t>
      </w:r>
    </w:p>
    <w:p w:rsidR="005964BC" w:rsidRDefault="005964BC" w:rsidP="00530449">
      <w:pPr>
        <w:pStyle w:val="Title"/>
        <w:jc w:val="both"/>
      </w:pPr>
    </w:p>
    <w:p w:rsidR="00F0378F" w:rsidRDefault="00F0378F" w:rsidP="00530449">
      <w:pPr>
        <w:numPr>
          <w:ilvl w:val="0"/>
          <w:numId w:val="3"/>
        </w:numPr>
        <w:autoSpaceDE w:val="0"/>
        <w:autoSpaceDN w:val="0"/>
        <w:adjustRightInd w:val="0"/>
        <w:jc w:val="both"/>
        <w:rPr>
          <w:lang w:val="en-US"/>
        </w:rPr>
      </w:pPr>
      <w:r>
        <w:rPr>
          <w:lang w:val="en-US"/>
        </w:rPr>
        <w:t>If you suspect that your son / daughter may be unhappy at school, please make</w:t>
      </w:r>
    </w:p>
    <w:p w:rsidR="00F0378F" w:rsidRDefault="00F0378F" w:rsidP="00530449">
      <w:pPr>
        <w:autoSpaceDE w:val="0"/>
        <w:autoSpaceDN w:val="0"/>
        <w:adjustRightInd w:val="0"/>
        <w:jc w:val="both"/>
        <w:rPr>
          <w:lang w:val="en-US"/>
        </w:rPr>
      </w:pPr>
      <w:r>
        <w:rPr>
          <w:lang w:val="en-US"/>
        </w:rPr>
        <w:t xml:space="preserve">     </w:t>
      </w:r>
      <w:proofErr w:type="gramStart"/>
      <w:r>
        <w:rPr>
          <w:lang w:val="en-US"/>
        </w:rPr>
        <w:t>contact</w:t>
      </w:r>
      <w:proofErr w:type="gramEnd"/>
      <w:r>
        <w:rPr>
          <w:lang w:val="en-US"/>
        </w:rPr>
        <w:t xml:space="preserve"> with us as soon as possible via their Tutor. This will alert us to any</w:t>
      </w:r>
    </w:p>
    <w:p w:rsidR="00F0378F" w:rsidRDefault="00F0378F" w:rsidP="00530449">
      <w:pPr>
        <w:autoSpaceDE w:val="0"/>
        <w:autoSpaceDN w:val="0"/>
        <w:adjustRightInd w:val="0"/>
        <w:jc w:val="both"/>
        <w:rPr>
          <w:lang w:val="en-US"/>
        </w:rPr>
      </w:pPr>
      <w:r>
        <w:rPr>
          <w:lang w:val="en-US"/>
        </w:rPr>
        <w:t xml:space="preserve">     </w:t>
      </w:r>
      <w:proofErr w:type="gramStart"/>
      <w:r>
        <w:rPr>
          <w:lang w:val="en-US"/>
        </w:rPr>
        <w:t>problems</w:t>
      </w:r>
      <w:proofErr w:type="gramEnd"/>
      <w:r>
        <w:rPr>
          <w:lang w:val="en-US"/>
        </w:rPr>
        <w:t xml:space="preserve"> and help us to work with you towards resolving any issues.</w:t>
      </w:r>
    </w:p>
    <w:p w:rsidR="00F0378F" w:rsidRDefault="00F0378F" w:rsidP="00530449">
      <w:pPr>
        <w:numPr>
          <w:ilvl w:val="0"/>
          <w:numId w:val="3"/>
        </w:numPr>
        <w:autoSpaceDE w:val="0"/>
        <w:autoSpaceDN w:val="0"/>
        <w:adjustRightInd w:val="0"/>
        <w:jc w:val="both"/>
        <w:rPr>
          <w:lang w:val="en-US"/>
        </w:rPr>
      </w:pPr>
      <w:r>
        <w:rPr>
          <w:lang w:val="en-US"/>
        </w:rPr>
        <w:t>Ensure that your son / daughter comes to school regularly, arrives on time and</w:t>
      </w:r>
    </w:p>
    <w:p w:rsidR="00F0378F" w:rsidRDefault="00F0378F" w:rsidP="00530449">
      <w:pPr>
        <w:autoSpaceDE w:val="0"/>
        <w:autoSpaceDN w:val="0"/>
        <w:adjustRightInd w:val="0"/>
        <w:jc w:val="both"/>
        <w:rPr>
          <w:lang w:val="en-US"/>
        </w:rPr>
      </w:pPr>
      <w:r>
        <w:rPr>
          <w:lang w:val="en-US"/>
        </w:rPr>
        <w:t xml:space="preserve">     </w:t>
      </w:r>
      <w:proofErr w:type="gramStart"/>
      <w:r>
        <w:rPr>
          <w:lang w:val="en-US"/>
        </w:rPr>
        <w:t>follows</w:t>
      </w:r>
      <w:proofErr w:type="gramEnd"/>
      <w:r>
        <w:rPr>
          <w:lang w:val="en-US"/>
        </w:rPr>
        <w:t xml:space="preserve"> the school’s ‘Dressed to Learn’ Guidelines.</w:t>
      </w:r>
    </w:p>
    <w:p w:rsidR="00F0378F" w:rsidRDefault="00F0378F" w:rsidP="00530449">
      <w:pPr>
        <w:numPr>
          <w:ilvl w:val="0"/>
          <w:numId w:val="3"/>
        </w:numPr>
        <w:autoSpaceDE w:val="0"/>
        <w:autoSpaceDN w:val="0"/>
        <w:adjustRightInd w:val="0"/>
        <w:jc w:val="both"/>
        <w:rPr>
          <w:lang w:val="en-US"/>
        </w:rPr>
      </w:pPr>
      <w:r>
        <w:rPr>
          <w:lang w:val="en-US"/>
        </w:rPr>
        <w:t>Make sure that your son / daughter understands that you do not approve of</w:t>
      </w:r>
    </w:p>
    <w:p w:rsidR="00F0378F" w:rsidRDefault="00F0378F" w:rsidP="00530449">
      <w:pPr>
        <w:autoSpaceDE w:val="0"/>
        <w:autoSpaceDN w:val="0"/>
        <w:adjustRightInd w:val="0"/>
        <w:jc w:val="both"/>
        <w:rPr>
          <w:lang w:val="en-US"/>
        </w:rPr>
      </w:pPr>
      <w:r>
        <w:rPr>
          <w:lang w:val="en-US"/>
        </w:rPr>
        <w:t xml:space="preserve">     </w:t>
      </w:r>
      <w:proofErr w:type="gramStart"/>
      <w:r>
        <w:rPr>
          <w:lang w:val="en-US"/>
        </w:rPr>
        <w:t>them</w:t>
      </w:r>
      <w:proofErr w:type="gramEnd"/>
      <w:r>
        <w:rPr>
          <w:lang w:val="en-US"/>
        </w:rPr>
        <w:t xml:space="preserve"> missing school.</w:t>
      </w:r>
    </w:p>
    <w:p w:rsidR="00F0378F" w:rsidRDefault="00F0378F" w:rsidP="00530449">
      <w:pPr>
        <w:numPr>
          <w:ilvl w:val="0"/>
          <w:numId w:val="3"/>
        </w:numPr>
        <w:autoSpaceDE w:val="0"/>
        <w:autoSpaceDN w:val="0"/>
        <w:adjustRightInd w:val="0"/>
        <w:jc w:val="both"/>
        <w:rPr>
          <w:lang w:val="en-US"/>
        </w:rPr>
      </w:pPr>
      <w:r>
        <w:rPr>
          <w:lang w:val="en-US"/>
        </w:rPr>
        <w:t>Ask well in advance if you need your son / daughter to miss school for any</w:t>
      </w:r>
    </w:p>
    <w:p w:rsidR="00F0378F" w:rsidRDefault="00F0378F" w:rsidP="00530449">
      <w:pPr>
        <w:autoSpaceDE w:val="0"/>
        <w:autoSpaceDN w:val="0"/>
        <w:adjustRightInd w:val="0"/>
        <w:jc w:val="both"/>
        <w:rPr>
          <w:lang w:val="en-US"/>
        </w:rPr>
      </w:pPr>
      <w:r>
        <w:rPr>
          <w:lang w:val="en-US"/>
        </w:rPr>
        <w:t xml:space="preserve">     </w:t>
      </w:r>
      <w:proofErr w:type="gramStart"/>
      <w:r>
        <w:rPr>
          <w:lang w:val="en-US"/>
        </w:rPr>
        <w:t>special</w:t>
      </w:r>
      <w:proofErr w:type="gramEnd"/>
      <w:r>
        <w:rPr>
          <w:lang w:val="en-US"/>
        </w:rPr>
        <w:t xml:space="preserve"> reason and / or medical appointment.</w:t>
      </w:r>
    </w:p>
    <w:p w:rsidR="00F0378F" w:rsidRPr="00A402D2" w:rsidRDefault="00F0378F" w:rsidP="00530449">
      <w:pPr>
        <w:numPr>
          <w:ilvl w:val="0"/>
          <w:numId w:val="3"/>
        </w:numPr>
        <w:autoSpaceDE w:val="0"/>
        <w:autoSpaceDN w:val="0"/>
        <w:adjustRightInd w:val="0"/>
        <w:jc w:val="both"/>
        <w:rPr>
          <w:lang w:val="en-US"/>
        </w:rPr>
      </w:pPr>
      <w:r>
        <w:rPr>
          <w:lang w:val="en-US"/>
        </w:rPr>
        <w:t xml:space="preserve">If at all possible, try to arrange </w:t>
      </w:r>
      <w:r w:rsidRPr="00A402D2">
        <w:rPr>
          <w:lang w:val="en-US"/>
        </w:rPr>
        <w:t>appointments outside the school day.</w:t>
      </w:r>
    </w:p>
    <w:p w:rsidR="00F0378F" w:rsidRPr="00A402D2" w:rsidRDefault="00F0378F" w:rsidP="00530449">
      <w:pPr>
        <w:numPr>
          <w:ilvl w:val="0"/>
          <w:numId w:val="3"/>
        </w:numPr>
        <w:autoSpaceDE w:val="0"/>
        <w:autoSpaceDN w:val="0"/>
        <w:adjustRightInd w:val="0"/>
        <w:jc w:val="both"/>
        <w:rPr>
          <w:lang w:val="en-US"/>
        </w:rPr>
      </w:pPr>
      <w:r w:rsidRPr="00A402D2">
        <w:rPr>
          <w:lang w:val="en-US"/>
        </w:rPr>
        <w:t>Avoid taking your son / daughter out of school during term time, especially when</w:t>
      </w:r>
    </w:p>
    <w:p w:rsidR="00F0378F" w:rsidRPr="00A402D2" w:rsidRDefault="00F0378F" w:rsidP="00530449">
      <w:pPr>
        <w:autoSpaceDE w:val="0"/>
        <w:autoSpaceDN w:val="0"/>
        <w:adjustRightInd w:val="0"/>
        <w:jc w:val="both"/>
        <w:rPr>
          <w:lang w:val="en-US"/>
        </w:rPr>
      </w:pPr>
      <w:r w:rsidRPr="00A402D2">
        <w:rPr>
          <w:lang w:val="en-US"/>
        </w:rPr>
        <w:t xml:space="preserve">     </w:t>
      </w:r>
      <w:proofErr w:type="gramStart"/>
      <w:r w:rsidRPr="00A402D2">
        <w:rPr>
          <w:lang w:val="en-US"/>
        </w:rPr>
        <w:t>they</w:t>
      </w:r>
      <w:proofErr w:type="gramEnd"/>
      <w:r w:rsidRPr="00A402D2">
        <w:rPr>
          <w:lang w:val="en-US"/>
        </w:rPr>
        <w:t xml:space="preserve"> will be taking examinations</w:t>
      </w:r>
      <w:r>
        <w:rPr>
          <w:lang w:val="en-US"/>
        </w:rPr>
        <w:t xml:space="preserve"> </w:t>
      </w:r>
      <w:r w:rsidRPr="00A402D2">
        <w:rPr>
          <w:lang w:val="en-US"/>
        </w:rPr>
        <w:t>/</w:t>
      </w:r>
      <w:r>
        <w:rPr>
          <w:lang w:val="en-US"/>
        </w:rPr>
        <w:t xml:space="preserve"> </w:t>
      </w:r>
      <w:r w:rsidRPr="00A402D2">
        <w:rPr>
          <w:lang w:val="en-US"/>
        </w:rPr>
        <w:t>assessments.</w:t>
      </w:r>
    </w:p>
    <w:p w:rsidR="00F0378F" w:rsidRDefault="00F0378F" w:rsidP="00530449">
      <w:pPr>
        <w:numPr>
          <w:ilvl w:val="0"/>
          <w:numId w:val="3"/>
        </w:numPr>
        <w:autoSpaceDE w:val="0"/>
        <w:autoSpaceDN w:val="0"/>
        <w:adjustRightInd w:val="0"/>
        <w:jc w:val="both"/>
        <w:rPr>
          <w:lang w:val="en-US"/>
        </w:rPr>
      </w:pPr>
      <w:r>
        <w:rPr>
          <w:lang w:val="en-US"/>
        </w:rPr>
        <w:t>Make your son / daughter aware that their participation in some Year Group</w:t>
      </w:r>
    </w:p>
    <w:p w:rsidR="00F0378F" w:rsidRDefault="00F0378F" w:rsidP="00530449">
      <w:pPr>
        <w:autoSpaceDE w:val="0"/>
        <w:autoSpaceDN w:val="0"/>
        <w:adjustRightInd w:val="0"/>
        <w:jc w:val="both"/>
        <w:rPr>
          <w:lang w:val="en-US"/>
        </w:rPr>
      </w:pPr>
      <w:r>
        <w:rPr>
          <w:lang w:val="en-US"/>
        </w:rPr>
        <w:t xml:space="preserve">     </w:t>
      </w:r>
      <w:proofErr w:type="gramStart"/>
      <w:r>
        <w:rPr>
          <w:lang w:val="en-US"/>
        </w:rPr>
        <w:t>activities</w:t>
      </w:r>
      <w:proofErr w:type="gramEnd"/>
      <w:r>
        <w:rPr>
          <w:lang w:val="en-US"/>
        </w:rPr>
        <w:t xml:space="preserve"> will be dependent upon your son / daughter meeting their attendance </w:t>
      </w:r>
    </w:p>
    <w:p w:rsidR="00F0378F" w:rsidRDefault="00F0378F" w:rsidP="00530449">
      <w:pPr>
        <w:autoSpaceDE w:val="0"/>
        <w:autoSpaceDN w:val="0"/>
        <w:adjustRightInd w:val="0"/>
        <w:jc w:val="both"/>
        <w:rPr>
          <w:lang w:val="en-US"/>
        </w:rPr>
      </w:pPr>
      <w:r>
        <w:rPr>
          <w:lang w:val="en-US"/>
        </w:rPr>
        <w:t xml:space="preserve">     </w:t>
      </w:r>
      <w:proofErr w:type="gramStart"/>
      <w:r w:rsidRPr="00A402D2">
        <w:rPr>
          <w:lang w:val="en-US"/>
        </w:rPr>
        <w:t>target</w:t>
      </w:r>
      <w:proofErr w:type="gramEnd"/>
      <w:r w:rsidRPr="00A402D2">
        <w:rPr>
          <w:lang w:val="en-US"/>
        </w:rPr>
        <w:t xml:space="preserve"> of 9</w:t>
      </w:r>
      <w:r w:rsidR="00D5760B">
        <w:rPr>
          <w:lang w:val="en-US"/>
        </w:rPr>
        <w:t>7</w:t>
      </w:r>
      <w:r w:rsidRPr="00A402D2">
        <w:rPr>
          <w:lang w:val="en-US"/>
        </w:rPr>
        <w:t>%.</w:t>
      </w:r>
    </w:p>
    <w:p w:rsidR="00F0378F" w:rsidRDefault="00F0378F" w:rsidP="00530449">
      <w:pPr>
        <w:pStyle w:val="Title"/>
        <w:jc w:val="both"/>
        <w:rPr>
          <w:b w:val="0"/>
          <w:bCs w:val="0"/>
          <w:sz w:val="20"/>
        </w:rPr>
      </w:pPr>
    </w:p>
    <w:p w:rsidR="00F0378F" w:rsidRDefault="00F0378F" w:rsidP="00530449">
      <w:pPr>
        <w:pStyle w:val="Title"/>
        <w:jc w:val="both"/>
        <w:rPr>
          <w:b w:val="0"/>
          <w:bCs w:val="0"/>
          <w:sz w:val="20"/>
        </w:rPr>
      </w:pPr>
    </w:p>
    <w:p w:rsidR="00F0378F" w:rsidRPr="00FD1C94" w:rsidRDefault="00F0378F" w:rsidP="00530449">
      <w:pPr>
        <w:pStyle w:val="Title"/>
        <w:jc w:val="both"/>
        <w:rPr>
          <w:rFonts w:ascii="Verdana" w:hAnsi="Verdana"/>
          <w:sz w:val="20"/>
        </w:rPr>
      </w:pPr>
      <w:r w:rsidRPr="00FD1C94">
        <w:rPr>
          <w:rFonts w:ascii="Verdana" w:hAnsi="Verdana"/>
          <w:sz w:val="20"/>
        </w:rPr>
        <w:t>Notifying the School of any Absence – Years 7 to 11</w:t>
      </w:r>
    </w:p>
    <w:p w:rsidR="00F0378F" w:rsidRDefault="00F0378F" w:rsidP="00530449">
      <w:pPr>
        <w:pStyle w:val="Title"/>
        <w:jc w:val="both"/>
        <w:rPr>
          <w:rFonts w:ascii="Verdana" w:hAnsi="Verdana"/>
          <w:sz w:val="20"/>
          <w:u w:val="none"/>
        </w:rPr>
      </w:pPr>
    </w:p>
    <w:p w:rsidR="00F0378F" w:rsidRDefault="00F0378F" w:rsidP="00530449">
      <w:pPr>
        <w:pStyle w:val="Title"/>
        <w:jc w:val="both"/>
        <w:rPr>
          <w:rFonts w:ascii="Verdana" w:hAnsi="Verdana"/>
          <w:b w:val="0"/>
          <w:bCs w:val="0"/>
          <w:sz w:val="20"/>
          <w:u w:val="none"/>
        </w:rPr>
      </w:pPr>
      <w:r>
        <w:rPr>
          <w:rFonts w:ascii="Verdana" w:hAnsi="Verdana"/>
          <w:b w:val="0"/>
          <w:bCs w:val="0"/>
          <w:sz w:val="20"/>
          <w:u w:val="none"/>
        </w:rPr>
        <w:t>All students are electronically registered during AM tutor time and every lesson by staff.  However, there may be times when your son/daughter will be unable to attend school due to illness.  In which case, please follow these guidelines.</w:t>
      </w:r>
    </w:p>
    <w:p w:rsidR="00F0378F" w:rsidRDefault="00F0378F" w:rsidP="00530449">
      <w:pPr>
        <w:pStyle w:val="Title"/>
        <w:jc w:val="both"/>
        <w:rPr>
          <w:rFonts w:ascii="Verdana" w:hAnsi="Verdana"/>
          <w:b w:val="0"/>
          <w:bCs w:val="0"/>
          <w:sz w:val="20"/>
          <w:u w:val="none"/>
        </w:rPr>
      </w:pPr>
    </w:p>
    <w:p w:rsidR="00F0378F" w:rsidRDefault="00F0378F" w:rsidP="00530449">
      <w:pPr>
        <w:pStyle w:val="Title"/>
        <w:numPr>
          <w:ilvl w:val="0"/>
          <w:numId w:val="4"/>
        </w:numPr>
        <w:spacing w:after="120"/>
        <w:jc w:val="both"/>
        <w:rPr>
          <w:rFonts w:ascii="Verdana" w:hAnsi="Verdana"/>
          <w:b w:val="0"/>
          <w:bCs w:val="0"/>
          <w:sz w:val="20"/>
          <w:u w:val="none"/>
        </w:rPr>
      </w:pPr>
      <w:r>
        <w:rPr>
          <w:rFonts w:ascii="Verdana" w:hAnsi="Verdana"/>
          <w:b w:val="0"/>
          <w:bCs w:val="0"/>
          <w:sz w:val="20"/>
          <w:u w:val="none"/>
        </w:rPr>
        <w:t>On each day of any absence please contact the school by telephone or email before 10am.</w:t>
      </w:r>
    </w:p>
    <w:p w:rsidR="00F0378F" w:rsidRDefault="00F0378F" w:rsidP="00530449">
      <w:pPr>
        <w:pStyle w:val="Title"/>
        <w:spacing w:after="120"/>
        <w:jc w:val="both"/>
        <w:rPr>
          <w:rFonts w:ascii="Verdana" w:hAnsi="Verdana"/>
          <w:sz w:val="20"/>
          <w:u w:val="none"/>
        </w:rPr>
      </w:pPr>
      <w:r>
        <w:rPr>
          <w:rFonts w:ascii="Verdana" w:hAnsi="Verdana"/>
          <w:sz w:val="20"/>
          <w:u w:val="none"/>
        </w:rPr>
        <w:t>Dedicated Attendance Line 01425 282337</w:t>
      </w:r>
    </w:p>
    <w:p w:rsidR="000A6023" w:rsidRDefault="00F0378F" w:rsidP="00530449">
      <w:pPr>
        <w:pStyle w:val="Title"/>
        <w:spacing w:after="120"/>
        <w:jc w:val="both"/>
        <w:rPr>
          <w:rFonts w:ascii="Verdana" w:hAnsi="Verdana"/>
          <w:sz w:val="20"/>
        </w:rPr>
      </w:pPr>
      <w:r>
        <w:rPr>
          <w:rFonts w:ascii="Verdana" w:hAnsi="Verdana"/>
          <w:sz w:val="20"/>
          <w:u w:val="none"/>
        </w:rPr>
        <w:t xml:space="preserve">Email: </w:t>
      </w:r>
      <w:hyperlink r:id="rId9" w:history="1">
        <w:r w:rsidR="000A6023" w:rsidRPr="000A6023">
          <w:rPr>
            <w:rStyle w:val="Hyperlink"/>
            <w:rFonts w:ascii="Verdana" w:hAnsi="Verdana"/>
            <w:b w:val="0"/>
            <w:sz w:val="20"/>
          </w:rPr>
          <w:t>attendance@highcliffeschool.com</w:t>
        </w:r>
      </w:hyperlink>
    </w:p>
    <w:p w:rsidR="000A6023" w:rsidRDefault="000A6023" w:rsidP="000A6023">
      <w:pPr>
        <w:pStyle w:val="Title"/>
        <w:ind w:left="360"/>
        <w:jc w:val="both"/>
        <w:rPr>
          <w:rFonts w:ascii="Verdana" w:hAnsi="Verdana"/>
          <w:sz w:val="20"/>
          <w:u w:val="none"/>
        </w:rPr>
      </w:pPr>
    </w:p>
    <w:p w:rsidR="00F0378F" w:rsidRPr="000A6023" w:rsidRDefault="00F0378F" w:rsidP="000A6023">
      <w:pPr>
        <w:pStyle w:val="Title"/>
        <w:numPr>
          <w:ilvl w:val="0"/>
          <w:numId w:val="4"/>
        </w:numPr>
        <w:jc w:val="both"/>
        <w:rPr>
          <w:rFonts w:ascii="Verdana" w:hAnsi="Verdana"/>
          <w:sz w:val="20"/>
          <w:u w:val="none"/>
        </w:rPr>
      </w:pPr>
      <w:r w:rsidRPr="000A6023">
        <w:rPr>
          <w:rFonts w:ascii="Verdana" w:hAnsi="Verdana"/>
          <w:b w:val="0"/>
          <w:bCs w:val="0"/>
          <w:sz w:val="20"/>
          <w:u w:val="none"/>
        </w:rPr>
        <w:t>If the school has not been notified of an absence by 10am, parents will automatically be contacted by our Group Call Service.  Please note that this is an automated service and has been put in place to alert parents to the fact that their son/daughter is not present in tutor.</w:t>
      </w:r>
    </w:p>
    <w:p w:rsidR="00F0378F" w:rsidRDefault="00F0378F" w:rsidP="00530449">
      <w:pPr>
        <w:pStyle w:val="Title"/>
        <w:numPr>
          <w:ilvl w:val="0"/>
          <w:numId w:val="4"/>
        </w:numPr>
        <w:jc w:val="both"/>
        <w:rPr>
          <w:rFonts w:ascii="Verdana" w:hAnsi="Verdana"/>
          <w:sz w:val="20"/>
          <w:u w:val="none"/>
        </w:rPr>
      </w:pPr>
      <w:r>
        <w:rPr>
          <w:rFonts w:ascii="Verdana" w:hAnsi="Verdana"/>
          <w:b w:val="0"/>
          <w:bCs w:val="0"/>
          <w:sz w:val="20"/>
          <w:u w:val="none"/>
        </w:rPr>
        <w:t>When your son/daughter returns to school, please ensure that they bring a note to confirm the reason for the absence, which should be handed to their Form Tutor on their first day back.</w:t>
      </w:r>
    </w:p>
    <w:p w:rsidR="00F0378F" w:rsidRDefault="00F0378F" w:rsidP="00530449">
      <w:pPr>
        <w:pStyle w:val="Title"/>
        <w:numPr>
          <w:ilvl w:val="0"/>
          <w:numId w:val="4"/>
        </w:numPr>
        <w:jc w:val="both"/>
        <w:rPr>
          <w:rFonts w:ascii="Verdana" w:hAnsi="Verdana"/>
          <w:sz w:val="20"/>
          <w:u w:val="none"/>
        </w:rPr>
      </w:pPr>
      <w:r>
        <w:rPr>
          <w:rFonts w:ascii="Verdana" w:hAnsi="Verdana"/>
          <w:b w:val="0"/>
          <w:bCs w:val="0"/>
          <w:sz w:val="20"/>
          <w:u w:val="none"/>
        </w:rPr>
        <w:t xml:space="preserve">It is important that students take responsibility for this in order to ensure that attendance records are kept up to date and to avoid any unnecessary reminders having to be issued. Reminders will be issued for a limited time after which the absence becomes </w:t>
      </w:r>
      <w:proofErr w:type="spellStart"/>
      <w:r>
        <w:rPr>
          <w:rFonts w:ascii="Verdana" w:hAnsi="Verdana"/>
          <w:b w:val="0"/>
          <w:bCs w:val="0"/>
          <w:sz w:val="20"/>
          <w:u w:val="none"/>
        </w:rPr>
        <w:t>unauthorised</w:t>
      </w:r>
      <w:proofErr w:type="spellEnd"/>
      <w:r>
        <w:rPr>
          <w:rFonts w:ascii="Verdana" w:hAnsi="Verdana"/>
          <w:b w:val="0"/>
          <w:bCs w:val="0"/>
          <w:sz w:val="20"/>
          <w:u w:val="none"/>
        </w:rPr>
        <w:t>.</w:t>
      </w:r>
    </w:p>
    <w:p w:rsidR="00F0378F" w:rsidRDefault="00F0378F" w:rsidP="00530449">
      <w:pPr>
        <w:pStyle w:val="Title"/>
        <w:jc w:val="both"/>
        <w:rPr>
          <w:rFonts w:ascii="Verdana" w:hAnsi="Verdana"/>
          <w:b w:val="0"/>
          <w:bCs w:val="0"/>
          <w:sz w:val="20"/>
          <w:u w:val="none"/>
        </w:rPr>
      </w:pPr>
    </w:p>
    <w:p w:rsidR="00F0378F" w:rsidRPr="000A6023" w:rsidRDefault="00F0378F" w:rsidP="00530449">
      <w:pPr>
        <w:pStyle w:val="Title"/>
        <w:jc w:val="both"/>
        <w:rPr>
          <w:rFonts w:ascii="Verdana" w:hAnsi="Verdana"/>
          <w:b w:val="0"/>
          <w:bCs w:val="0"/>
          <w:sz w:val="20"/>
          <w:u w:val="none"/>
        </w:rPr>
      </w:pPr>
      <w:r>
        <w:rPr>
          <w:rFonts w:ascii="Verdana" w:hAnsi="Verdana"/>
          <w:b w:val="0"/>
          <w:bCs w:val="0"/>
          <w:sz w:val="20"/>
          <w:u w:val="none"/>
        </w:rPr>
        <w:t>Please remember that you can keep up to date with the attendance and progress of your son/ daughter by accessing our web site portal ‘</w:t>
      </w:r>
      <w:proofErr w:type="spellStart"/>
      <w:r>
        <w:rPr>
          <w:rFonts w:ascii="Verdana" w:hAnsi="Verdana"/>
          <w:b w:val="0"/>
          <w:bCs w:val="0"/>
          <w:sz w:val="20"/>
          <w:u w:val="none"/>
        </w:rPr>
        <w:t>myHighcliffe</w:t>
      </w:r>
      <w:proofErr w:type="spellEnd"/>
      <w:r>
        <w:rPr>
          <w:rFonts w:ascii="Verdana" w:hAnsi="Verdana"/>
          <w:b w:val="0"/>
          <w:bCs w:val="0"/>
          <w:sz w:val="20"/>
          <w:u w:val="none"/>
        </w:rPr>
        <w:t xml:space="preserve">’.  Details regarding how to obtain access to this facility are available from </w:t>
      </w:r>
      <w:hyperlink r:id="rId10" w:history="1">
        <w:r w:rsidR="000A6023" w:rsidRPr="000A6023">
          <w:rPr>
            <w:rStyle w:val="Hyperlink"/>
            <w:rFonts w:ascii="Verdana" w:hAnsi="Verdana"/>
            <w:b w:val="0"/>
            <w:sz w:val="20"/>
          </w:rPr>
          <w:t>office@highcliffeschool.com</w:t>
        </w:r>
      </w:hyperlink>
    </w:p>
    <w:p w:rsidR="00F0378F" w:rsidRDefault="00F0378F" w:rsidP="00530449">
      <w:pPr>
        <w:pStyle w:val="Title"/>
        <w:jc w:val="both"/>
        <w:rPr>
          <w:rFonts w:ascii="Verdana" w:hAnsi="Verdana"/>
          <w:b w:val="0"/>
          <w:bCs w:val="0"/>
          <w:sz w:val="20"/>
          <w:u w:val="none"/>
        </w:rPr>
      </w:pPr>
    </w:p>
    <w:p w:rsidR="00F0378F" w:rsidRDefault="00F0378F" w:rsidP="00530449">
      <w:pPr>
        <w:pStyle w:val="BodyText"/>
        <w:jc w:val="both"/>
        <w:rPr>
          <w:b/>
          <w:bCs/>
        </w:rPr>
      </w:pPr>
      <w:r>
        <w:t>Students in the Sixth Form are issued with a ‘SWIPE’ card which they should use to enter and exit the school at the terminal provided in Sixth Form reception.  In addition, they are registered electronically every lesson.</w:t>
      </w:r>
    </w:p>
    <w:p w:rsidR="00F0378F" w:rsidRDefault="00F0378F" w:rsidP="00530449">
      <w:pPr>
        <w:pStyle w:val="Header"/>
        <w:tabs>
          <w:tab w:val="clear" w:pos="4513"/>
          <w:tab w:val="clear" w:pos="9026"/>
        </w:tabs>
        <w:jc w:val="both"/>
      </w:pPr>
    </w:p>
    <w:p w:rsidR="00F0378F" w:rsidRDefault="00F0378F" w:rsidP="00530449">
      <w:pPr>
        <w:pStyle w:val="BodyText2"/>
        <w:jc w:val="both"/>
        <w:rPr>
          <w:sz w:val="20"/>
        </w:rPr>
      </w:pPr>
      <w:r>
        <w:rPr>
          <w:sz w:val="20"/>
        </w:rPr>
        <w:t xml:space="preserve">On the first day of absence please contact Mrs H White or Mrs A Bower by telephone on 01425 282322 or email, </w:t>
      </w:r>
      <w:hyperlink r:id="rId11" w:history="1">
        <w:r w:rsidR="000A6023" w:rsidRPr="00073E40">
          <w:rPr>
            <w:rStyle w:val="Hyperlink"/>
            <w:sz w:val="20"/>
          </w:rPr>
          <w:t>6thattendance@highcliffeschool.com</w:t>
        </w:r>
      </w:hyperlink>
    </w:p>
    <w:p w:rsidR="00F0378F" w:rsidRDefault="00F0378F" w:rsidP="00530449">
      <w:pPr>
        <w:jc w:val="both"/>
      </w:pPr>
    </w:p>
    <w:p w:rsidR="00F0378F" w:rsidRDefault="00F0378F" w:rsidP="00530449">
      <w:pPr>
        <w:pStyle w:val="BodyText"/>
        <w:jc w:val="both"/>
      </w:pPr>
      <w:r>
        <w:t xml:space="preserve">Please contact the Sixth Form Office on the first day of any absence and confirm in writing when your son/daughter returns to school.  All absences, </w:t>
      </w:r>
      <w:proofErr w:type="spellStart"/>
      <w:r>
        <w:t>eg</w:t>
      </w:r>
      <w:proofErr w:type="spellEnd"/>
      <w:r>
        <w:t xml:space="preserve"> medical, interviews, </w:t>
      </w:r>
      <w:proofErr w:type="spellStart"/>
      <w:r>
        <w:t>etc</w:t>
      </w:r>
      <w:proofErr w:type="spellEnd"/>
      <w:r>
        <w:t>, must be accompanied by a covering letter to be coded appropr</w:t>
      </w:r>
      <w:r w:rsidR="00515952">
        <w:t>iately.</w:t>
      </w:r>
    </w:p>
    <w:p w:rsidR="00F0378F" w:rsidRDefault="00F0378F" w:rsidP="00530449">
      <w:pPr>
        <w:pStyle w:val="BodyText"/>
        <w:jc w:val="both"/>
        <w:rPr>
          <w:b/>
          <w:bCs/>
        </w:rPr>
      </w:pPr>
      <w:r>
        <w:rPr>
          <w:b/>
          <w:bCs/>
        </w:rPr>
        <w:br w:type="page"/>
      </w:r>
      <w:r>
        <w:rPr>
          <w:b/>
          <w:bCs/>
        </w:rPr>
        <w:lastRenderedPageBreak/>
        <w:t>Holidays</w:t>
      </w:r>
    </w:p>
    <w:p w:rsidR="00F0378F" w:rsidRDefault="002D61E2" w:rsidP="00530449">
      <w:pPr>
        <w:autoSpaceDE w:val="0"/>
        <w:autoSpaceDN w:val="0"/>
        <w:adjustRightInd w:val="0"/>
        <w:jc w:val="both"/>
        <w:rPr>
          <w:rFonts w:eastAsiaTheme="minorHAnsi" w:cs="HelveticaNeue"/>
        </w:rPr>
      </w:pPr>
      <w:r w:rsidRPr="002D61E2">
        <w:rPr>
          <w:rFonts w:eastAsiaTheme="minorHAnsi" w:cs="HelveticaNeue"/>
        </w:rPr>
        <w:t>Due to national changes in the structure of examination courses, assessments now place more emphasis on classroom based controlled tests. Any absence during term time will adversely affect preparation for controlled tests, assessments and coursework and they may be missed comp</w:t>
      </w:r>
      <w:r>
        <w:rPr>
          <w:rFonts w:eastAsiaTheme="minorHAnsi" w:cs="HelveticaNeue"/>
        </w:rPr>
        <w:t xml:space="preserve">letely. These changes have made </w:t>
      </w:r>
      <w:r w:rsidRPr="002D61E2">
        <w:rPr>
          <w:rFonts w:eastAsiaTheme="minorHAnsi" w:cs="HelveticaNeue"/>
        </w:rPr>
        <w:t>it necessary for the Governm</w:t>
      </w:r>
      <w:r>
        <w:rPr>
          <w:rFonts w:eastAsiaTheme="minorHAnsi" w:cs="HelveticaNeue"/>
        </w:rPr>
        <w:t xml:space="preserve">ent to look at leave of absence </w:t>
      </w:r>
      <w:r w:rsidRPr="002D61E2">
        <w:rPr>
          <w:rFonts w:eastAsiaTheme="minorHAnsi" w:cs="HelveticaNeue"/>
        </w:rPr>
        <w:t xml:space="preserve">applications during term </w:t>
      </w:r>
      <w:r>
        <w:rPr>
          <w:rFonts w:eastAsiaTheme="minorHAnsi" w:cs="HelveticaNeue"/>
        </w:rPr>
        <w:t xml:space="preserve">time and amendments to the 2006 </w:t>
      </w:r>
      <w:r w:rsidRPr="002D61E2">
        <w:rPr>
          <w:rFonts w:eastAsiaTheme="minorHAnsi" w:cs="HelveticaNeue"/>
        </w:rPr>
        <w:t>Regulations make it clear that</w:t>
      </w:r>
      <w:r>
        <w:rPr>
          <w:rFonts w:eastAsiaTheme="minorHAnsi" w:cs="HelveticaNeue"/>
        </w:rPr>
        <w:t xml:space="preserve"> </w:t>
      </w:r>
      <w:proofErr w:type="spellStart"/>
      <w:r>
        <w:rPr>
          <w:rFonts w:eastAsiaTheme="minorHAnsi" w:cs="HelveticaNeue"/>
        </w:rPr>
        <w:t>Headteachers</w:t>
      </w:r>
      <w:proofErr w:type="spellEnd"/>
      <w:r>
        <w:rPr>
          <w:rFonts w:eastAsiaTheme="minorHAnsi" w:cs="HelveticaNeue"/>
        </w:rPr>
        <w:t xml:space="preserve"> may not grant any </w:t>
      </w:r>
      <w:r w:rsidRPr="002D61E2">
        <w:rPr>
          <w:rFonts w:eastAsiaTheme="minorHAnsi" w:cs="HelveticaNeue"/>
        </w:rPr>
        <w:t>leave of absence during term ti</w:t>
      </w:r>
      <w:r>
        <w:rPr>
          <w:rFonts w:eastAsiaTheme="minorHAnsi" w:cs="HelveticaNeue"/>
        </w:rPr>
        <w:t xml:space="preserve">me unless there are exceptional </w:t>
      </w:r>
      <w:r w:rsidRPr="002D61E2">
        <w:rPr>
          <w:rFonts w:eastAsiaTheme="minorHAnsi" w:cs="HelveticaNeue"/>
        </w:rPr>
        <w:t>circumstances.</w:t>
      </w:r>
    </w:p>
    <w:p w:rsidR="002D61E2" w:rsidRPr="002D61E2" w:rsidRDefault="002D61E2" w:rsidP="00530449">
      <w:pPr>
        <w:autoSpaceDE w:val="0"/>
        <w:autoSpaceDN w:val="0"/>
        <w:adjustRightInd w:val="0"/>
        <w:jc w:val="both"/>
        <w:rPr>
          <w:rFonts w:eastAsiaTheme="minorHAnsi" w:cs="HelveticaNeue"/>
        </w:rPr>
      </w:pPr>
    </w:p>
    <w:p w:rsidR="00F0378F" w:rsidRPr="002D61E2" w:rsidRDefault="00F0378F" w:rsidP="00530449">
      <w:pPr>
        <w:pStyle w:val="BodyText"/>
        <w:jc w:val="both"/>
      </w:pPr>
      <w:r w:rsidRPr="002D61E2">
        <w:t>All requests for absence must be made on application forms available from the Student Support Office (and also the Sixth Form Office for Yrs 12 &amp; 13).</w:t>
      </w:r>
    </w:p>
    <w:p w:rsidR="00F0378F" w:rsidRDefault="00F0378F" w:rsidP="00530449">
      <w:pPr>
        <w:jc w:val="both"/>
        <w:rPr>
          <w:b/>
          <w:bCs/>
        </w:rPr>
      </w:pPr>
    </w:p>
    <w:p w:rsidR="00F0378F" w:rsidRDefault="00F0378F" w:rsidP="00530449">
      <w:pPr>
        <w:pStyle w:val="BodyText"/>
        <w:jc w:val="both"/>
        <w:rPr>
          <w:b/>
          <w:bCs/>
        </w:rPr>
      </w:pPr>
      <w:r>
        <w:rPr>
          <w:b/>
          <w:bCs/>
        </w:rPr>
        <w:t>What does the school do to reward good attendance?</w:t>
      </w:r>
    </w:p>
    <w:p w:rsidR="00F0378F" w:rsidRDefault="00F0378F" w:rsidP="00530449">
      <w:pPr>
        <w:pStyle w:val="BodyText"/>
        <w:jc w:val="both"/>
      </w:pPr>
      <w:r>
        <w:t>The rewards of a good attendance record are:</w:t>
      </w:r>
    </w:p>
    <w:p w:rsidR="00F0378F" w:rsidRDefault="00F0378F" w:rsidP="00530449">
      <w:pPr>
        <w:pStyle w:val="BodyText"/>
        <w:numPr>
          <w:ilvl w:val="0"/>
          <w:numId w:val="1"/>
        </w:numPr>
        <w:jc w:val="both"/>
      </w:pPr>
      <w:r>
        <w:t>Secure learning.</w:t>
      </w:r>
    </w:p>
    <w:p w:rsidR="00F0378F" w:rsidRDefault="00F0378F" w:rsidP="00530449">
      <w:pPr>
        <w:pStyle w:val="BodyText"/>
        <w:numPr>
          <w:ilvl w:val="0"/>
          <w:numId w:val="1"/>
        </w:numPr>
        <w:jc w:val="both"/>
      </w:pPr>
      <w:r>
        <w:t>Strong peer relationships.</w:t>
      </w:r>
    </w:p>
    <w:p w:rsidR="00F0378F" w:rsidRDefault="00F0378F" w:rsidP="00530449">
      <w:pPr>
        <w:pStyle w:val="BodyText"/>
        <w:numPr>
          <w:ilvl w:val="0"/>
          <w:numId w:val="1"/>
        </w:numPr>
        <w:jc w:val="both"/>
      </w:pPr>
      <w:r>
        <w:t>Less ‘catch up’ work.</w:t>
      </w:r>
    </w:p>
    <w:p w:rsidR="00F0378F" w:rsidRDefault="00F0378F" w:rsidP="00530449">
      <w:pPr>
        <w:pStyle w:val="BodyText"/>
        <w:numPr>
          <w:ilvl w:val="0"/>
          <w:numId w:val="1"/>
        </w:numPr>
        <w:jc w:val="both"/>
      </w:pPr>
      <w:r>
        <w:t>Certificates for 100% attendance are awarded at the end of each term.</w:t>
      </w:r>
    </w:p>
    <w:p w:rsidR="00F0378F" w:rsidRDefault="00F0378F" w:rsidP="00530449">
      <w:pPr>
        <w:pStyle w:val="BodyText"/>
        <w:numPr>
          <w:ilvl w:val="0"/>
          <w:numId w:val="1"/>
        </w:numPr>
        <w:jc w:val="both"/>
      </w:pPr>
      <w:r>
        <w:t>Students who manage to complete the whole school year with full attendance will receive additional recognition for their achievement.</w:t>
      </w:r>
    </w:p>
    <w:p w:rsidR="00F0378F" w:rsidRDefault="00F0378F" w:rsidP="00530449">
      <w:pPr>
        <w:pStyle w:val="BodyText"/>
        <w:numPr>
          <w:ilvl w:val="0"/>
          <w:numId w:val="1"/>
        </w:numPr>
        <w:jc w:val="both"/>
      </w:pPr>
      <w:r>
        <w:t>Good attendance will help your son/daughter complete elements of ‘The Highcliffe Challenge’.</w:t>
      </w:r>
    </w:p>
    <w:p w:rsidR="00F0378F" w:rsidRPr="00A402D2" w:rsidRDefault="00F0378F" w:rsidP="00530449">
      <w:pPr>
        <w:pStyle w:val="BodyText"/>
        <w:numPr>
          <w:ilvl w:val="0"/>
          <w:numId w:val="1"/>
        </w:numPr>
        <w:jc w:val="both"/>
      </w:pPr>
      <w:r>
        <w:t xml:space="preserve">Participation in school activities is dependent upon students having </w:t>
      </w:r>
      <w:r w:rsidRPr="00A402D2">
        <w:t xml:space="preserve">achieved their attendance target. </w:t>
      </w:r>
    </w:p>
    <w:p w:rsidR="00F0378F" w:rsidRDefault="00F0378F" w:rsidP="00530449">
      <w:pPr>
        <w:pStyle w:val="BodyText"/>
        <w:spacing w:after="0"/>
        <w:jc w:val="both"/>
        <w:rPr>
          <w:b/>
          <w:bCs/>
        </w:rPr>
      </w:pPr>
    </w:p>
    <w:p w:rsidR="00F0378F" w:rsidRDefault="00F0378F" w:rsidP="00530449">
      <w:pPr>
        <w:pStyle w:val="BodyText"/>
        <w:spacing w:after="0"/>
        <w:jc w:val="both"/>
      </w:pPr>
      <w:r>
        <w:rPr>
          <w:b/>
          <w:bCs/>
        </w:rPr>
        <w:t>Attendance for Learning in Secondary Schools (Ofsted)</w:t>
      </w:r>
    </w:p>
    <w:p w:rsidR="00F0378F" w:rsidRDefault="00F0378F" w:rsidP="00530449">
      <w:pPr>
        <w:pStyle w:val="BodyText"/>
        <w:spacing w:after="0"/>
        <w:jc w:val="both"/>
      </w:pPr>
    </w:p>
    <w:p w:rsidR="00F0378F" w:rsidRDefault="00F0378F" w:rsidP="00530449">
      <w:pPr>
        <w:pStyle w:val="BodyText"/>
        <w:spacing w:after="0"/>
        <w:jc w:val="both"/>
      </w:pPr>
      <w:proofErr w:type="gramStart"/>
      <w:r>
        <w:t>Ofsted, the Government Agency responsible for the inspection of schools, place students into three categories in relation to the monitoring of attendance.</w:t>
      </w:r>
      <w:proofErr w:type="gramEnd"/>
    </w:p>
    <w:p w:rsidR="00F0378F" w:rsidRDefault="00F0378F" w:rsidP="00530449">
      <w:pPr>
        <w:pStyle w:val="BodyText"/>
        <w:spacing w:after="0"/>
        <w:jc w:val="both"/>
      </w:pPr>
    </w:p>
    <w:p w:rsidR="00F0378F" w:rsidRDefault="00515952" w:rsidP="00530449">
      <w:pPr>
        <w:pStyle w:val="BodyText"/>
        <w:spacing w:after="0"/>
        <w:jc w:val="both"/>
      </w:pPr>
      <w:r>
        <w:t>Below 85</w:t>
      </w:r>
      <w:r w:rsidR="00F0378F">
        <w:t xml:space="preserve">% </w:t>
      </w:r>
      <w:r w:rsidR="00A47387">
        <w:tab/>
      </w:r>
      <w:r w:rsidR="00A47387">
        <w:tab/>
      </w:r>
      <w:r w:rsidR="00F0378F">
        <w:t xml:space="preserve">= </w:t>
      </w:r>
      <w:r w:rsidR="00A47387">
        <w:tab/>
      </w:r>
      <w:proofErr w:type="spellStart"/>
      <w:r w:rsidR="00F0378F">
        <w:t>Persistant</w:t>
      </w:r>
      <w:proofErr w:type="spellEnd"/>
      <w:r w:rsidR="00F0378F">
        <w:t xml:space="preserve"> non-attenders</w:t>
      </w:r>
    </w:p>
    <w:p w:rsidR="00F0378F" w:rsidRDefault="00F0378F" w:rsidP="00530449">
      <w:pPr>
        <w:pStyle w:val="BodyText"/>
        <w:spacing w:after="0"/>
        <w:jc w:val="both"/>
      </w:pPr>
      <w:r>
        <w:t xml:space="preserve">Between </w:t>
      </w:r>
      <w:r w:rsidR="00515952">
        <w:t>85</w:t>
      </w:r>
      <w:r>
        <w:t xml:space="preserve">%-90% </w:t>
      </w:r>
      <w:r w:rsidR="00A47387">
        <w:tab/>
      </w:r>
      <w:r>
        <w:t xml:space="preserve">= </w:t>
      </w:r>
      <w:r w:rsidR="00A47387">
        <w:tab/>
      </w:r>
      <w:r>
        <w:t>Frequent non-attenders</w:t>
      </w:r>
    </w:p>
    <w:p w:rsidR="00F0378F" w:rsidRDefault="00F0378F" w:rsidP="00530449">
      <w:pPr>
        <w:pStyle w:val="BodyText"/>
        <w:spacing w:after="0"/>
        <w:jc w:val="both"/>
      </w:pPr>
      <w:r>
        <w:t xml:space="preserve">Between 90%-95% </w:t>
      </w:r>
      <w:r w:rsidR="00A47387">
        <w:tab/>
      </w:r>
      <w:r>
        <w:t xml:space="preserve">= </w:t>
      </w:r>
      <w:r w:rsidR="00A47387">
        <w:tab/>
      </w:r>
      <w:proofErr w:type="gramStart"/>
      <w:r>
        <w:t>At</w:t>
      </w:r>
      <w:proofErr w:type="gramEnd"/>
      <w:r>
        <w:t xml:space="preserve"> risk of becoming frequent non-attenders</w:t>
      </w:r>
    </w:p>
    <w:p w:rsidR="00F0378F" w:rsidRDefault="00F0378F" w:rsidP="00530449">
      <w:pPr>
        <w:pStyle w:val="BodyText"/>
        <w:spacing w:after="0"/>
        <w:jc w:val="both"/>
      </w:pPr>
    </w:p>
    <w:p w:rsidR="00F0378F" w:rsidRDefault="00F0378F" w:rsidP="00530449">
      <w:pPr>
        <w:pStyle w:val="BodyText"/>
        <w:spacing w:after="0"/>
        <w:jc w:val="both"/>
      </w:pPr>
      <w:r>
        <w:t>Statistics produced by Dorset Local Authority show a startling correlation between attendance and achievement.  In analysing performance across the school, we have also identified that students who participate in extra curricular activities such as clubs, KS3 booster classes, coursework and revision classes etc also gain improved grades.</w:t>
      </w:r>
    </w:p>
    <w:p w:rsidR="00F0378F" w:rsidRDefault="00F0378F" w:rsidP="00530449">
      <w:pPr>
        <w:pStyle w:val="BodyText"/>
        <w:spacing w:after="0"/>
        <w:jc w:val="both"/>
      </w:pPr>
    </w:p>
    <w:p w:rsidR="00F0378F" w:rsidRDefault="00F0378F" w:rsidP="00530449">
      <w:pPr>
        <w:pStyle w:val="BodyText"/>
        <w:jc w:val="both"/>
      </w:pPr>
      <w:r>
        <w:t>If a Highcliffe student is absent less than one day a month, they have a 87% chance of getting 5 A*-C grades.</w:t>
      </w:r>
    </w:p>
    <w:p w:rsidR="00F0378F" w:rsidRDefault="00F0378F" w:rsidP="00530449">
      <w:pPr>
        <w:pStyle w:val="BodyText"/>
        <w:jc w:val="both"/>
      </w:pPr>
      <w:r>
        <w:t>Or put another way, if a student misses less than 7 days (including holidays, illness etc) in the year they have almost 9 chances in 10 of getting 5 A*-C grades.</w:t>
      </w:r>
    </w:p>
    <w:p w:rsidR="00F0378F" w:rsidRDefault="00F0378F" w:rsidP="00530449">
      <w:pPr>
        <w:pStyle w:val="BodyText"/>
        <w:jc w:val="both"/>
      </w:pPr>
      <w:r>
        <w:t>If a Highcliffe student is absent less than one day a fortnight, they have a 75% chance of getting 5 A*-C grades.</w:t>
      </w:r>
    </w:p>
    <w:p w:rsidR="00F0378F" w:rsidRDefault="00F0378F" w:rsidP="00530449">
      <w:pPr>
        <w:pStyle w:val="BodyText"/>
        <w:jc w:val="both"/>
      </w:pPr>
      <w:r>
        <w:t>Or put it another way, if a student misses less than 15 days (including holidays, illness, etc) in the year they have 8 chances in 10 of getting 5 A*-C grades.</w:t>
      </w:r>
    </w:p>
    <w:p w:rsidR="00F0378F" w:rsidRDefault="00F0378F" w:rsidP="00530449">
      <w:pPr>
        <w:pStyle w:val="BodyText"/>
        <w:jc w:val="both"/>
      </w:pPr>
      <w:proofErr w:type="gramStart"/>
      <w:r>
        <w:t>If a Highcliffe student is absent once a week or more, they have only a 20% chance of getting 5 A*-C grades.</w:t>
      </w:r>
      <w:proofErr w:type="gramEnd"/>
    </w:p>
    <w:p w:rsidR="00F0378F" w:rsidRDefault="00F0378F" w:rsidP="00530449">
      <w:pPr>
        <w:pStyle w:val="BodyText"/>
        <w:jc w:val="both"/>
      </w:pPr>
      <w:r>
        <w:t>Or put another way, if a student misses more than 30 days (including holidays, illness etc) in the year they have only 2 chances in 10 of getting 5 A*-C grades.</w:t>
      </w:r>
    </w:p>
    <w:p w:rsidR="00F0378F" w:rsidRDefault="00F0378F" w:rsidP="00530449">
      <w:pPr>
        <w:pStyle w:val="Title"/>
        <w:jc w:val="both"/>
        <w:rPr>
          <w:sz w:val="20"/>
        </w:rPr>
      </w:pPr>
    </w:p>
    <w:p w:rsidR="00F0378F" w:rsidRDefault="00F0378F" w:rsidP="00530449">
      <w:pPr>
        <w:autoSpaceDE w:val="0"/>
        <w:autoSpaceDN w:val="0"/>
        <w:adjustRightInd w:val="0"/>
        <w:jc w:val="both"/>
        <w:rPr>
          <w:b/>
          <w:bCs/>
          <w:color w:val="000000"/>
          <w:szCs w:val="28"/>
          <w:lang w:val="en-US"/>
        </w:rPr>
      </w:pPr>
      <w:r>
        <w:rPr>
          <w:b/>
          <w:bCs/>
          <w:color w:val="000000"/>
          <w:szCs w:val="28"/>
          <w:lang w:val="en-US"/>
        </w:rPr>
        <w:t>How attendance impacts on attainment:</w:t>
      </w:r>
    </w:p>
    <w:p w:rsidR="00F0378F" w:rsidRDefault="00F0378F" w:rsidP="00530449">
      <w:pPr>
        <w:autoSpaceDE w:val="0"/>
        <w:autoSpaceDN w:val="0"/>
        <w:adjustRightInd w:val="0"/>
        <w:jc w:val="both"/>
        <w:rPr>
          <w:b/>
          <w:bCs/>
          <w:color w:val="000000"/>
          <w:szCs w:val="28"/>
          <w:lang w:val="en-US"/>
        </w:rPr>
      </w:pPr>
    </w:p>
    <w:p w:rsidR="00F0378F" w:rsidRDefault="00515952" w:rsidP="00530449">
      <w:pPr>
        <w:autoSpaceDE w:val="0"/>
        <w:autoSpaceDN w:val="0"/>
        <w:adjustRightInd w:val="0"/>
        <w:jc w:val="both"/>
        <w:rPr>
          <w:color w:val="000000"/>
          <w:lang w:val="en-US"/>
        </w:rPr>
      </w:pPr>
      <w:r>
        <w:rPr>
          <w:color w:val="000000"/>
          <w:lang w:val="en-US"/>
        </w:rPr>
        <w:t>Jane</w:t>
      </w:r>
      <w:r w:rsidR="00F0378F">
        <w:rPr>
          <w:color w:val="000000"/>
          <w:lang w:val="en-US"/>
        </w:rPr>
        <w:t xml:space="preserve"> is in Year 8 - Her attendance rate is always around 90%</w:t>
      </w:r>
    </w:p>
    <w:p w:rsidR="00F0378F" w:rsidRDefault="00F0378F" w:rsidP="00530449">
      <w:pPr>
        <w:autoSpaceDE w:val="0"/>
        <w:autoSpaceDN w:val="0"/>
        <w:adjustRightInd w:val="0"/>
        <w:jc w:val="both"/>
        <w:rPr>
          <w:color w:val="000000"/>
          <w:lang w:val="en-US"/>
        </w:rPr>
      </w:pPr>
      <w:r>
        <w:rPr>
          <w:color w:val="000000"/>
          <w:lang w:val="en-US"/>
        </w:rPr>
        <w:t>She thinks this is pretty good!</w:t>
      </w:r>
    </w:p>
    <w:p w:rsidR="00F0378F" w:rsidRDefault="00F0378F" w:rsidP="00530449">
      <w:pPr>
        <w:autoSpaceDE w:val="0"/>
        <w:autoSpaceDN w:val="0"/>
        <w:adjustRightInd w:val="0"/>
        <w:jc w:val="both"/>
        <w:rPr>
          <w:color w:val="000000"/>
          <w:lang w:val="en-US"/>
        </w:rPr>
      </w:pPr>
      <w:r>
        <w:rPr>
          <w:color w:val="000000"/>
          <w:lang w:val="en-US"/>
        </w:rPr>
        <w:t>90% attendance means that Sally is absent from lessons for the</w:t>
      </w:r>
    </w:p>
    <w:p w:rsidR="00F0378F" w:rsidRDefault="00F0378F" w:rsidP="00530449">
      <w:pPr>
        <w:autoSpaceDE w:val="0"/>
        <w:autoSpaceDN w:val="0"/>
        <w:adjustRightInd w:val="0"/>
        <w:jc w:val="both"/>
        <w:rPr>
          <w:color w:val="000000"/>
          <w:lang w:val="en-US"/>
        </w:rPr>
      </w:pPr>
      <w:proofErr w:type="gramStart"/>
      <w:r>
        <w:rPr>
          <w:color w:val="000000"/>
          <w:lang w:val="en-US"/>
        </w:rPr>
        <w:t>equivalent</w:t>
      </w:r>
      <w:proofErr w:type="gramEnd"/>
      <w:r>
        <w:rPr>
          <w:color w:val="000000"/>
          <w:lang w:val="en-US"/>
        </w:rPr>
        <w:t xml:space="preserve"> of one half day each week</w:t>
      </w:r>
    </w:p>
    <w:p w:rsidR="00F0378F" w:rsidRDefault="00F0378F" w:rsidP="00530449">
      <w:pPr>
        <w:autoSpaceDE w:val="0"/>
        <w:autoSpaceDN w:val="0"/>
        <w:adjustRightInd w:val="0"/>
        <w:jc w:val="both"/>
        <w:rPr>
          <w:color w:val="000000"/>
          <w:lang w:val="en-US"/>
        </w:rPr>
      </w:pPr>
    </w:p>
    <w:p w:rsidR="00F0378F" w:rsidRDefault="00F0378F" w:rsidP="00530449">
      <w:pPr>
        <w:autoSpaceDE w:val="0"/>
        <w:autoSpaceDN w:val="0"/>
        <w:adjustRightInd w:val="0"/>
        <w:jc w:val="both"/>
        <w:rPr>
          <w:color w:val="000000"/>
          <w:lang w:val="en-US"/>
        </w:rPr>
      </w:pPr>
      <w:r>
        <w:rPr>
          <w:color w:val="000000"/>
          <w:lang w:val="en-US"/>
        </w:rPr>
        <w:t xml:space="preserve">In Year 7, </w:t>
      </w:r>
      <w:r w:rsidR="00515952">
        <w:rPr>
          <w:color w:val="000000"/>
          <w:lang w:val="en-US"/>
        </w:rPr>
        <w:t>Jane</w:t>
      </w:r>
      <w:r>
        <w:rPr>
          <w:color w:val="000000"/>
          <w:lang w:val="en-US"/>
        </w:rPr>
        <w:t>’s 90% attendance rate means that she missed the</w:t>
      </w:r>
    </w:p>
    <w:p w:rsidR="00F0378F" w:rsidRDefault="00F0378F" w:rsidP="00530449">
      <w:pPr>
        <w:autoSpaceDE w:val="0"/>
        <w:autoSpaceDN w:val="0"/>
        <w:adjustRightInd w:val="0"/>
        <w:jc w:val="both"/>
        <w:rPr>
          <w:color w:val="000000"/>
          <w:lang w:val="en-US"/>
        </w:rPr>
      </w:pPr>
      <w:proofErr w:type="gramStart"/>
      <w:r>
        <w:rPr>
          <w:color w:val="000000"/>
          <w:lang w:val="en-US"/>
        </w:rPr>
        <w:t>equivalent</w:t>
      </w:r>
      <w:proofErr w:type="gramEnd"/>
      <w:r>
        <w:rPr>
          <w:color w:val="000000"/>
          <w:lang w:val="en-US"/>
        </w:rPr>
        <w:t xml:space="preserve"> of four whole weeks of lessons in the school year.</w:t>
      </w:r>
    </w:p>
    <w:p w:rsidR="00F0378F" w:rsidRDefault="00F0378F" w:rsidP="00530449">
      <w:pPr>
        <w:autoSpaceDE w:val="0"/>
        <w:autoSpaceDN w:val="0"/>
        <w:adjustRightInd w:val="0"/>
        <w:jc w:val="both"/>
        <w:rPr>
          <w:color w:val="808080"/>
          <w:lang w:val="en-US"/>
        </w:rPr>
      </w:pPr>
    </w:p>
    <w:p w:rsidR="00F0378F" w:rsidRDefault="00515952" w:rsidP="00530449">
      <w:pPr>
        <w:autoSpaceDE w:val="0"/>
        <w:autoSpaceDN w:val="0"/>
        <w:adjustRightInd w:val="0"/>
        <w:jc w:val="both"/>
        <w:rPr>
          <w:color w:val="000000"/>
          <w:lang w:val="en-US"/>
        </w:rPr>
      </w:pPr>
      <w:r>
        <w:rPr>
          <w:color w:val="000000"/>
          <w:lang w:val="en-US"/>
        </w:rPr>
        <w:t xml:space="preserve">If Jane </w:t>
      </w:r>
      <w:r w:rsidR="00F0378F">
        <w:rPr>
          <w:color w:val="000000"/>
          <w:lang w:val="en-US"/>
        </w:rPr>
        <w:t>continues to attend for 90% of the time over the 5 years at</w:t>
      </w:r>
    </w:p>
    <w:p w:rsidR="00F0378F" w:rsidRDefault="00F0378F" w:rsidP="00530449">
      <w:pPr>
        <w:autoSpaceDE w:val="0"/>
        <w:autoSpaceDN w:val="0"/>
        <w:adjustRightInd w:val="0"/>
        <w:jc w:val="both"/>
        <w:rPr>
          <w:color w:val="000000"/>
          <w:lang w:val="en-US"/>
        </w:rPr>
      </w:pPr>
      <w:r>
        <w:rPr>
          <w:color w:val="000000"/>
          <w:lang w:val="en-US"/>
        </w:rPr>
        <w:t>Highcliffe School, she will miss the equivalent of half a school year</w:t>
      </w:r>
      <w:r w:rsidR="00515952">
        <w:rPr>
          <w:color w:val="000000"/>
          <w:lang w:val="en-US"/>
        </w:rPr>
        <w:t>.</w:t>
      </w:r>
    </w:p>
    <w:p w:rsidR="00F0378F" w:rsidRDefault="00F0378F" w:rsidP="00530449">
      <w:pPr>
        <w:jc w:val="both"/>
        <w:rPr>
          <w:color w:val="000000"/>
          <w:lang w:val="en-US"/>
        </w:rPr>
      </w:pPr>
    </w:p>
    <w:p w:rsidR="00F0378F" w:rsidRPr="00A402D2" w:rsidRDefault="00F0378F" w:rsidP="00530449">
      <w:pPr>
        <w:jc w:val="both"/>
        <w:rPr>
          <w:lang w:val="en-US"/>
        </w:rPr>
      </w:pPr>
    </w:p>
    <w:p w:rsidR="00F0378F" w:rsidRPr="00A402D2" w:rsidRDefault="00515952" w:rsidP="00530449">
      <w:pPr>
        <w:jc w:val="both"/>
        <w:rPr>
          <w:b/>
          <w:bCs/>
          <w:lang w:val="en-US"/>
        </w:rPr>
      </w:pPr>
      <w:r>
        <w:rPr>
          <w:b/>
          <w:bCs/>
          <w:lang w:val="en-US"/>
        </w:rPr>
        <w:t>Our Goal 201</w:t>
      </w:r>
      <w:r w:rsidR="00FC3138">
        <w:rPr>
          <w:b/>
          <w:bCs/>
          <w:lang w:val="en-US"/>
        </w:rPr>
        <w:t>3</w:t>
      </w:r>
      <w:r>
        <w:rPr>
          <w:b/>
          <w:bCs/>
          <w:lang w:val="en-US"/>
        </w:rPr>
        <w:t xml:space="preserve"> - 201</w:t>
      </w:r>
      <w:r w:rsidR="00FC3138">
        <w:rPr>
          <w:b/>
          <w:bCs/>
          <w:lang w:val="en-US"/>
        </w:rPr>
        <w:t>4</w:t>
      </w:r>
    </w:p>
    <w:p w:rsidR="00F0378F" w:rsidRDefault="00F0378F" w:rsidP="00530449">
      <w:pPr>
        <w:jc w:val="both"/>
        <w:rPr>
          <w:b/>
          <w:bCs/>
          <w:color w:val="000000"/>
          <w:lang w:val="en-US"/>
        </w:rPr>
      </w:pPr>
    </w:p>
    <w:p w:rsidR="00F0378F" w:rsidRDefault="00F0378F" w:rsidP="00530449">
      <w:pPr>
        <w:jc w:val="both"/>
        <w:rPr>
          <w:color w:val="000000"/>
          <w:lang w:val="en-US"/>
        </w:rPr>
      </w:pPr>
      <w:r>
        <w:rPr>
          <w:color w:val="000000"/>
          <w:lang w:val="en-US"/>
        </w:rPr>
        <w:t>To ensure that:</w:t>
      </w:r>
    </w:p>
    <w:p w:rsidR="00F0378F" w:rsidRDefault="00F0378F" w:rsidP="00530449">
      <w:pPr>
        <w:jc w:val="both"/>
        <w:rPr>
          <w:color w:val="000000"/>
          <w:lang w:val="en-US"/>
        </w:rPr>
      </w:pPr>
    </w:p>
    <w:p w:rsidR="00F0378F" w:rsidRDefault="00F0378F" w:rsidP="00530449">
      <w:pPr>
        <w:numPr>
          <w:ilvl w:val="0"/>
          <w:numId w:val="5"/>
        </w:numPr>
        <w:jc w:val="both"/>
        <w:rPr>
          <w:color w:val="000000"/>
          <w:lang w:val="en-US"/>
        </w:rPr>
      </w:pPr>
      <w:r>
        <w:rPr>
          <w:color w:val="000000"/>
          <w:lang w:val="en-US"/>
        </w:rPr>
        <w:t>All students learn to their full potential in an informed, caring and supportive environment and that challenging learning experiences develop students as successful confident young adults.</w:t>
      </w:r>
    </w:p>
    <w:p w:rsidR="00F0378F" w:rsidRDefault="00F0378F" w:rsidP="00530449">
      <w:pPr>
        <w:numPr>
          <w:ilvl w:val="0"/>
          <w:numId w:val="5"/>
        </w:numPr>
        <w:jc w:val="both"/>
        <w:rPr>
          <w:color w:val="000000"/>
          <w:lang w:val="en-US"/>
        </w:rPr>
      </w:pPr>
      <w:r>
        <w:rPr>
          <w:color w:val="000000"/>
          <w:lang w:val="en-US"/>
        </w:rPr>
        <w:t>Each student is able to talk confidently about where they are with their learning and what steps they need to take to make further improvements.</w:t>
      </w:r>
    </w:p>
    <w:p w:rsidR="00F0378F" w:rsidRDefault="00F0378F" w:rsidP="00530449">
      <w:pPr>
        <w:jc w:val="both"/>
        <w:rPr>
          <w:color w:val="000000"/>
          <w:lang w:val="en-US"/>
        </w:rPr>
      </w:pPr>
    </w:p>
    <w:p w:rsidR="00F0378F" w:rsidRDefault="00F0378F" w:rsidP="00530449">
      <w:pPr>
        <w:jc w:val="both"/>
        <w:rPr>
          <w:color w:val="000000"/>
          <w:lang w:val="en-US"/>
        </w:rPr>
      </w:pPr>
    </w:p>
    <w:p w:rsidR="00F0378F" w:rsidRDefault="00F0378F" w:rsidP="00530449">
      <w:pPr>
        <w:pStyle w:val="BodyText"/>
        <w:jc w:val="both"/>
        <w:rPr>
          <w:b/>
          <w:bCs/>
        </w:rPr>
      </w:pPr>
      <w:r>
        <w:rPr>
          <w:b/>
          <w:bCs/>
        </w:rPr>
        <w:t>Attendance &amp; Performance at a glance…….</w:t>
      </w:r>
    </w:p>
    <w:p w:rsidR="00F0378F" w:rsidRDefault="00F0378F" w:rsidP="00530449">
      <w:pPr>
        <w:autoSpaceDE w:val="0"/>
        <w:autoSpaceDN w:val="0"/>
        <w:adjustRightInd w:val="0"/>
        <w:jc w:val="both"/>
        <w:rPr>
          <w:lang w:val="en-US"/>
        </w:rPr>
      </w:pPr>
      <w:r>
        <w:rPr>
          <w:lang w:val="en-US"/>
        </w:rPr>
        <w:t>National statistics show that student attendance can ‘dip’ when they enter secondary</w:t>
      </w:r>
    </w:p>
    <w:p w:rsidR="00F0378F" w:rsidRDefault="00F0378F" w:rsidP="00530449">
      <w:pPr>
        <w:autoSpaceDE w:val="0"/>
        <w:autoSpaceDN w:val="0"/>
        <w:adjustRightInd w:val="0"/>
        <w:jc w:val="both"/>
        <w:rPr>
          <w:lang w:val="en-US"/>
        </w:rPr>
      </w:pPr>
      <w:proofErr w:type="gramStart"/>
      <w:r>
        <w:rPr>
          <w:lang w:val="en-US"/>
        </w:rPr>
        <w:t>education</w:t>
      </w:r>
      <w:proofErr w:type="gramEnd"/>
      <w:r>
        <w:rPr>
          <w:lang w:val="en-US"/>
        </w:rPr>
        <w:t>. At Primary School attendance is often over 97%. At Secondary School</w:t>
      </w:r>
    </w:p>
    <w:p w:rsidR="00F0378F" w:rsidRDefault="00F0378F" w:rsidP="00530449">
      <w:pPr>
        <w:autoSpaceDE w:val="0"/>
        <w:autoSpaceDN w:val="0"/>
        <w:adjustRightInd w:val="0"/>
        <w:jc w:val="both"/>
        <w:rPr>
          <w:lang w:val="en-US"/>
        </w:rPr>
      </w:pPr>
      <w:proofErr w:type="gramStart"/>
      <w:r>
        <w:rPr>
          <w:lang w:val="en-US"/>
        </w:rPr>
        <w:t>level</w:t>
      </w:r>
      <w:proofErr w:type="gramEnd"/>
      <w:r>
        <w:rPr>
          <w:lang w:val="en-US"/>
        </w:rPr>
        <w:t xml:space="preserve"> the trend is for attendance to run between 93% and 94%. This change in the</w:t>
      </w:r>
    </w:p>
    <w:p w:rsidR="00F0378F" w:rsidRDefault="00F0378F" w:rsidP="00530449">
      <w:pPr>
        <w:autoSpaceDE w:val="0"/>
        <w:autoSpaceDN w:val="0"/>
        <w:adjustRightInd w:val="0"/>
        <w:jc w:val="both"/>
        <w:rPr>
          <w:lang w:val="en-US"/>
        </w:rPr>
      </w:pPr>
      <w:proofErr w:type="gramStart"/>
      <w:r>
        <w:rPr>
          <w:lang w:val="en-US"/>
        </w:rPr>
        <w:t>attendance</w:t>
      </w:r>
      <w:proofErr w:type="gramEnd"/>
      <w:r>
        <w:rPr>
          <w:lang w:val="en-US"/>
        </w:rPr>
        <w:t xml:space="preserve"> trend creates a ‘Learning Gap’. At Highcliffe we are determined to</w:t>
      </w:r>
    </w:p>
    <w:p w:rsidR="00F0378F" w:rsidRDefault="00F0378F" w:rsidP="00530449">
      <w:pPr>
        <w:autoSpaceDE w:val="0"/>
        <w:autoSpaceDN w:val="0"/>
        <w:adjustRightInd w:val="0"/>
        <w:jc w:val="both"/>
        <w:rPr>
          <w:lang w:val="en-US"/>
        </w:rPr>
      </w:pPr>
      <w:proofErr w:type="gramStart"/>
      <w:r>
        <w:rPr>
          <w:lang w:val="en-US"/>
        </w:rPr>
        <w:t>maintain</w:t>
      </w:r>
      <w:proofErr w:type="gramEnd"/>
      <w:r>
        <w:rPr>
          <w:lang w:val="en-US"/>
        </w:rPr>
        <w:t xml:space="preserve"> the rate of attendance established at Primary School to promote student</w:t>
      </w:r>
    </w:p>
    <w:p w:rsidR="00F0378F" w:rsidRDefault="00F0378F" w:rsidP="00530449">
      <w:pPr>
        <w:autoSpaceDE w:val="0"/>
        <w:autoSpaceDN w:val="0"/>
        <w:adjustRightInd w:val="0"/>
        <w:jc w:val="both"/>
        <w:rPr>
          <w:lang w:val="en-US"/>
        </w:rPr>
      </w:pPr>
      <w:proofErr w:type="gramStart"/>
      <w:r>
        <w:rPr>
          <w:lang w:val="en-US"/>
        </w:rPr>
        <w:t>achievement</w:t>
      </w:r>
      <w:proofErr w:type="gramEnd"/>
      <w:r>
        <w:rPr>
          <w:lang w:val="en-US"/>
        </w:rPr>
        <w:t>.</w:t>
      </w:r>
    </w:p>
    <w:p w:rsidR="0048548A" w:rsidRDefault="00F0378F" w:rsidP="00530449">
      <w:pPr>
        <w:autoSpaceDE w:val="0"/>
        <w:autoSpaceDN w:val="0"/>
        <w:adjustRightInd w:val="0"/>
        <w:jc w:val="both"/>
        <w:rPr>
          <w:lang w:val="en-US"/>
        </w:rPr>
      </w:pPr>
      <w:r>
        <w:rPr>
          <w:lang w:val="en-US"/>
        </w:rPr>
        <w:t xml:space="preserve">Attendance figures </w:t>
      </w:r>
      <w:r w:rsidR="0048548A">
        <w:rPr>
          <w:lang w:val="en-US"/>
        </w:rPr>
        <w:t xml:space="preserve">for </w:t>
      </w:r>
      <w:proofErr w:type="spellStart"/>
      <w:r w:rsidR="0048548A">
        <w:rPr>
          <w:lang w:val="en-US"/>
        </w:rPr>
        <w:t>Highcliffe</w:t>
      </w:r>
      <w:proofErr w:type="spellEnd"/>
      <w:r w:rsidR="0048548A">
        <w:rPr>
          <w:lang w:val="en-US"/>
        </w:rPr>
        <w:t xml:space="preserve"> 201</w:t>
      </w:r>
      <w:r w:rsidR="00B225BC">
        <w:rPr>
          <w:lang w:val="en-US"/>
        </w:rPr>
        <w:t>2</w:t>
      </w:r>
      <w:r w:rsidR="0048548A">
        <w:rPr>
          <w:lang w:val="en-US"/>
        </w:rPr>
        <w:t>-201</w:t>
      </w:r>
      <w:r w:rsidR="00B225BC">
        <w:rPr>
          <w:lang w:val="en-US"/>
        </w:rPr>
        <w:t>3</w:t>
      </w:r>
      <w:r w:rsidR="0048548A">
        <w:rPr>
          <w:lang w:val="en-US"/>
        </w:rPr>
        <w:t xml:space="preserve"> = </w:t>
      </w:r>
      <w:r w:rsidR="00B225BC">
        <w:rPr>
          <w:lang w:val="en-US"/>
        </w:rPr>
        <w:t>94.60</w:t>
      </w:r>
      <w:r>
        <w:rPr>
          <w:lang w:val="en-US"/>
        </w:rPr>
        <w:t xml:space="preserve">% </w:t>
      </w:r>
    </w:p>
    <w:p w:rsidR="00F0378F" w:rsidRDefault="00F0378F" w:rsidP="00530449">
      <w:pPr>
        <w:autoSpaceDE w:val="0"/>
        <w:autoSpaceDN w:val="0"/>
        <w:adjustRightInd w:val="0"/>
        <w:jc w:val="both"/>
        <w:rPr>
          <w:lang w:val="en-US"/>
        </w:rPr>
      </w:pPr>
      <w:r>
        <w:rPr>
          <w:lang w:val="en-US"/>
        </w:rPr>
        <w:t>With your full support we hope to be able to report a school attendance figure in excess of 9</w:t>
      </w:r>
      <w:r w:rsidR="00530449">
        <w:rPr>
          <w:lang w:val="en-US"/>
        </w:rPr>
        <w:t>7</w:t>
      </w:r>
      <w:r>
        <w:rPr>
          <w:lang w:val="en-US"/>
        </w:rPr>
        <w:t>% for the end of this academic year.</w:t>
      </w:r>
    </w:p>
    <w:p w:rsidR="00F0378F" w:rsidRDefault="00F0378F" w:rsidP="00530449">
      <w:pPr>
        <w:jc w:val="both"/>
        <w:rPr>
          <w:color w:val="000000"/>
          <w:lang w:val="en-US"/>
        </w:rPr>
      </w:pPr>
    </w:p>
    <w:p w:rsidR="00F0378F" w:rsidRDefault="00F0378F" w:rsidP="00530449">
      <w:pPr>
        <w:jc w:val="both"/>
        <w:rPr>
          <w:color w:val="000000"/>
          <w:lang w:val="en-US"/>
        </w:rPr>
      </w:pPr>
    </w:p>
    <w:p w:rsidR="00F0378F" w:rsidRDefault="00F0378F" w:rsidP="00530449">
      <w:pPr>
        <w:jc w:val="both"/>
        <w:rPr>
          <w:color w:val="000000"/>
          <w:lang w:val="en-US"/>
        </w:rPr>
      </w:pPr>
      <w:r>
        <w:rPr>
          <w:color w:val="000000"/>
          <w:lang w:val="en-US"/>
        </w:rPr>
        <w:t>Please help us to ensure that we do our best for your son/daughter.</w:t>
      </w:r>
    </w:p>
    <w:p w:rsidR="00F0378F" w:rsidRDefault="00F0378F" w:rsidP="00530449">
      <w:pPr>
        <w:jc w:val="both"/>
        <w:rPr>
          <w:color w:val="000000"/>
          <w:lang w:val="en-US"/>
        </w:rPr>
      </w:pPr>
    </w:p>
    <w:p w:rsidR="00F0378F" w:rsidRDefault="00F0378F" w:rsidP="00530449">
      <w:pPr>
        <w:jc w:val="both"/>
        <w:rPr>
          <w:color w:val="000000"/>
          <w:lang w:val="en-US"/>
        </w:rPr>
      </w:pPr>
      <w:r>
        <w:rPr>
          <w:i/>
          <w:iCs/>
          <w:color w:val="000000"/>
          <w:lang w:val="en-US"/>
        </w:rPr>
        <w:t xml:space="preserve">“I believe in using what you have, instead of mourning for that which you do not.  In thirty years time, I want to be able to look back at my youth and know that I used by talents fully: that I wasted nothing.”  </w:t>
      </w:r>
      <w:r>
        <w:rPr>
          <w:i/>
          <w:iCs/>
          <w:color w:val="000000"/>
          <w:sz w:val="16"/>
          <w:lang w:val="en-US"/>
        </w:rPr>
        <w:t>A former Highcliffe Sixth Form Student</w:t>
      </w:r>
    </w:p>
    <w:p w:rsidR="00F0378F" w:rsidRDefault="00F0378F" w:rsidP="00530449">
      <w:pPr>
        <w:jc w:val="both"/>
        <w:rPr>
          <w:color w:val="000000"/>
          <w:lang w:val="en-US"/>
        </w:rPr>
      </w:pPr>
    </w:p>
    <w:p w:rsidR="00F0378F" w:rsidRDefault="00F0378F" w:rsidP="00530449">
      <w:pPr>
        <w:jc w:val="both"/>
        <w:rPr>
          <w:color w:val="000000"/>
          <w:lang w:val="en-US"/>
        </w:rPr>
      </w:pPr>
    </w:p>
    <w:p w:rsidR="00F0378F" w:rsidRDefault="00F0378F" w:rsidP="00530449">
      <w:pPr>
        <w:jc w:val="both"/>
        <w:rPr>
          <w:b/>
          <w:bCs/>
          <w:color w:val="000000"/>
          <w:lang w:val="en-US"/>
        </w:rPr>
      </w:pPr>
      <w:r>
        <w:rPr>
          <w:b/>
          <w:bCs/>
          <w:color w:val="000000"/>
          <w:lang w:val="en-US"/>
        </w:rPr>
        <w:br w:type="page"/>
      </w:r>
    </w:p>
    <w:p w:rsidR="00F0378F" w:rsidRDefault="00F0378F" w:rsidP="00530449">
      <w:pPr>
        <w:jc w:val="both"/>
        <w:rPr>
          <w:b/>
          <w:bCs/>
          <w:color w:val="000000"/>
          <w:lang w:val="en-US"/>
        </w:rPr>
      </w:pPr>
      <w:r>
        <w:rPr>
          <w:b/>
          <w:bCs/>
          <w:color w:val="000000"/>
          <w:lang w:val="en-US"/>
        </w:rPr>
        <w:lastRenderedPageBreak/>
        <w:t>Striving to Improve</w:t>
      </w:r>
    </w:p>
    <w:p w:rsidR="00F0378F" w:rsidRDefault="00F0378F" w:rsidP="00530449">
      <w:pPr>
        <w:jc w:val="both"/>
        <w:rPr>
          <w:b/>
          <w:bCs/>
          <w:color w:val="000000"/>
          <w:lang w:val="en-US"/>
        </w:rPr>
      </w:pPr>
    </w:p>
    <w:p w:rsidR="00F0378F" w:rsidRDefault="00F0378F" w:rsidP="00530449">
      <w:pPr>
        <w:pStyle w:val="BodyText"/>
        <w:spacing w:after="0"/>
        <w:jc w:val="both"/>
      </w:pPr>
      <w:r>
        <w:t xml:space="preserve">We always welcome feedback.  To enable us to improve the level of information provided to parents and students it would be most helpful if you would forward any comments upon this booklet to </w:t>
      </w:r>
      <w:hyperlink r:id="rId12" w:history="1">
        <w:r w:rsidR="000A6023" w:rsidRPr="00073E40">
          <w:rPr>
            <w:rStyle w:val="Hyperlink"/>
          </w:rPr>
          <w:t>office@highcliffeschool.com</w:t>
        </w:r>
      </w:hyperlink>
      <w:r w:rsidR="00530449">
        <w:t xml:space="preserve"> </w:t>
      </w:r>
      <w:r>
        <w:t>for the attention of the Headteacher.</w:t>
      </w:r>
    </w:p>
    <w:p w:rsidR="00F0378F" w:rsidRDefault="00F0378F" w:rsidP="00530449">
      <w:pPr>
        <w:pStyle w:val="BodyText"/>
        <w:spacing w:after="0"/>
        <w:jc w:val="both"/>
      </w:pPr>
    </w:p>
    <w:p w:rsidR="00F0378F" w:rsidRDefault="00F0378F" w:rsidP="00530449">
      <w:pPr>
        <w:pStyle w:val="BodyText"/>
        <w:spacing w:after="0"/>
        <w:jc w:val="both"/>
      </w:pPr>
      <w:r>
        <w:t>In particular, we would like to know which features you have found to be beneficial and perhaps any other aspects of attendance and attainment that you feel you would like to have more information about.</w:t>
      </w:r>
    </w:p>
    <w:p w:rsidR="00F0378F" w:rsidRDefault="00F0378F" w:rsidP="00530449">
      <w:pPr>
        <w:pStyle w:val="BodyText"/>
        <w:spacing w:after="0"/>
        <w:jc w:val="both"/>
      </w:pPr>
    </w:p>
    <w:p w:rsidR="00F0378F" w:rsidRDefault="00F0378F" w:rsidP="00530449">
      <w:pPr>
        <w:pStyle w:val="BodyText"/>
        <w:spacing w:after="0"/>
        <w:jc w:val="both"/>
      </w:pPr>
    </w:p>
    <w:p w:rsidR="00F0378F" w:rsidRPr="00A461BB" w:rsidRDefault="00F0378F" w:rsidP="00530449">
      <w:pPr>
        <w:jc w:val="both"/>
        <w:rPr>
          <w:bCs/>
          <w:i/>
          <w:sz w:val="18"/>
          <w:szCs w:val="22"/>
          <w:lang w:val="en-US"/>
        </w:rPr>
      </w:pPr>
      <w:r w:rsidRPr="00A461BB">
        <w:rPr>
          <w:bCs/>
          <w:i/>
          <w:sz w:val="18"/>
          <w:szCs w:val="22"/>
          <w:lang w:val="en-US"/>
        </w:rPr>
        <w:t>This policy should be read in conjunction with the school’s Safeguarding Policy and Procedures (including Child Protection).  All our practice and activities must be consistent and in line with the Safeguarding Policy and Procedures noted above.  Any deviations from these policies and procedures should be brought to the attention of the Headteacher so that the matter can be addressed.</w:t>
      </w:r>
    </w:p>
    <w:p w:rsidR="00F0378F" w:rsidRDefault="00F0378F" w:rsidP="00530449">
      <w:pPr>
        <w:pStyle w:val="NoSpacing"/>
        <w:jc w:val="both"/>
      </w:pPr>
    </w:p>
    <w:p w:rsidR="00F0378F" w:rsidRDefault="00F0378F" w:rsidP="00530449">
      <w:pPr>
        <w:pStyle w:val="BodyText"/>
        <w:spacing w:after="0"/>
        <w:jc w:val="both"/>
      </w:pPr>
    </w:p>
    <w:p w:rsidR="00F0378F" w:rsidRDefault="00F0378F" w:rsidP="00530449">
      <w:pPr>
        <w:pStyle w:val="BodyText"/>
        <w:spacing w:after="0"/>
        <w:jc w:val="both"/>
      </w:pPr>
    </w:p>
    <w:p w:rsidR="00F0378F" w:rsidRDefault="00F0378F" w:rsidP="00530449">
      <w:pPr>
        <w:pStyle w:val="BodyText"/>
        <w:spacing w:after="0"/>
        <w:jc w:val="both"/>
      </w:pPr>
    </w:p>
    <w:p w:rsidR="00F0378F" w:rsidRDefault="00F0378F" w:rsidP="00530449">
      <w:pPr>
        <w:pStyle w:val="BodyText"/>
        <w:spacing w:after="0"/>
        <w:jc w:val="both"/>
      </w:pPr>
    </w:p>
    <w:p w:rsidR="00F0378F" w:rsidRPr="00FA0A47" w:rsidRDefault="00C95D3D" w:rsidP="00530449">
      <w:pPr>
        <w:pStyle w:val="BodyText"/>
        <w:spacing w:after="0"/>
        <w:jc w:val="both"/>
        <w:rPr>
          <w:b/>
          <w:sz w:val="22"/>
          <w:szCs w:val="22"/>
          <w:u w:val="single"/>
        </w:rPr>
      </w:pPr>
      <w:r>
        <w:t>September</w:t>
      </w:r>
      <w:r w:rsidR="00515952">
        <w:t xml:space="preserve"> 2013</w:t>
      </w:r>
    </w:p>
    <w:p w:rsidR="00F0378F" w:rsidRDefault="00F0378F" w:rsidP="00530449">
      <w:pPr>
        <w:pStyle w:val="NoSpacing"/>
        <w:jc w:val="both"/>
      </w:pPr>
    </w:p>
    <w:p w:rsidR="00DA59E1" w:rsidRDefault="00DA59E1" w:rsidP="00530449">
      <w:pPr>
        <w:pStyle w:val="NoSpacing"/>
        <w:jc w:val="both"/>
      </w:pPr>
    </w:p>
    <w:sectPr w:rsidR="00DA59E1" w:rsidSect="00F0378F">
      <w:headerReference w:type="default" r:id="rId13"/>
      <w:footerReference w:type="default" r:id="rId14"/>
      <w:pgSz w:w="11906" w:h="16838"/>
      <w:pgMar w:top="720" w:right="1151" w:bottom="720"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9F7" w:rsidRDefault="003369F7" w:rsidP="00F0378F">
      <w:r>
        <w:separator/>
      </w:r>
    </w:p>
  </w:endnote>
  <w:endnote w:type="continuationSeparator" w:id="0">
    <w:p w:rsidR="003369F7" w:rsidRDefault="003369F7" w:rsidP="00F0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erdana Ref">
    <w:altName w:val="Tahoma"/>
    <w:charset w:val="00"/>
    <w:family w:val="swiss"/>
    <w:pitch w:val="variable"/>
    <w:sig w:usb0="00000001"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Neu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952" w:rsidRDefault="00515952">
    <w:pPr>
      <w:pStyle w:val="Footer"/>
    </w:pPr>
    <w:r>
      <w:t>Highcliffe School:  Attendance Policy</w:t>
    </w:r>
    <w:r>
      <w:tab/>
    </w:r>
    <w:r>
      <w:tab/>
      <w:t>SRY</w:t>
    </w:r>
  </w:p>
  <w:p w:rsidR="00515952" w:rsidRDefault="005159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9F7" w:rsidRDefault="003369F7" w:rsidP="00F0378F">
      <w:r>
        <w:separator/>
      </w:r>
    </w:p>
  </w:footnote>
  <w:footnote w:type="continuationSeparator" w:id="0">
    <w:p w:rsidR="003369F7" w:rsidRDefault="003369F7" w:rsidP="00F03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952" w:rsidRPr="00F0378F" w:rsidRDefault="00515952">
    <w:pPr>
      <w:pStyle w:val="Header"/>
      <w:rPr>
        <w:b/>
        <w:sz w:val="28"/>
        <w:szCs w:val="28"/>
      </w:rPr>
    </w:pPr>
    <w:r>
      <w:rPr>
        <w:b/>
        <w:noProof/>
        <w:sz w:val="28"/>
        <w:szCs w:val="28"/>
        <w:lang w:eastAsia="en-GB"/>
      </w:rPr>
      <w:drawing>
        <wp:anchor distT="0" distB="0" distL="114300" distR="114300" simplePos="0" relativeHeight="251659264" behindDoc="1" locked="0" layoutInCell="1" allowOverlap="1">
          <wp:simplePos x="0" y="0"/>
          <wp:positionH relativeFrom="column">
            <wp:posOffset>-577215</wp:posOffset>
          </wp:positionH>
          <wp:positionV relativeFrom="paragraph">
            <wp:posOffset>-271780</wp:posOffset>
          </wp:positionV>
          <wp:extent cx="577850" cy="519430"/>
          <wp:effectExtent l="19050" t="0" r="0" b="0"/>
          <wp:wrapNone/>
          <wp:docPr id="21" name="Picture 7" descr="C:\Documents and Settings\lcoleman\Desktop\Main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lcoleman\Desktop\Main school logo.jpg"/>
                  <pic:cNvPicPr>
                    <a:picLocks noChangeAspect="1" noChangeArrowheads="1"/>
                  </pic:cNvPicPr>
                </pic:nvPicPr>
                <pic:blipFill>
                  <a:blip r:embed="rId1"/>
                  <a:srcRect/>
                  <a:stretch>
                    <a:fillRect/>
                  </a:stretch>
                </pic:blipFill>
                <pic:spPr bwMode="auto">
                  <a:xfrm>
                    <a:off x="0" y="0"/>
                    <a:ext cx="577850" cy="519430"/>
                  </a:xfrm>
                  <a:prstGeom prst="rect">
                    <a:avLst/>
                  </a:prstGeom>
                  <a:noFill/>
                  <a:ln w="9525">
                    <a:noFill/>
                    <a:miter lim="800000"/>
                    <a:headEnd/>
                    <a:tailEnd/>
                  </a:ln>
                </pic:spPr>
              </pic:pic>
            </a:graphicData>
          </a:graphic>
        </wp:anchor>
      </w:drawing>
    </w:r>
    <w:r>
      <w:rPr>
        <w:b/>
        <w:sz w:val="28"/>
        <w:szCs w:val="28"/>
      </w:rPr>
      <w:t>H</w:t>
    </w:r>
    <w:r w:rsidRPr="001741BB">
      <w:rPr>
        <w:b/>
        <w:sz w:val="28"/>
        <w:szCs w:val="28"/>
      </w:rPr>
      <w:t>ighcliffe School</w:t>
    </w:r>
  </w:p>
  <w:p w:rsidR="00515952" w:rsidRDefault="005159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559B4"/>
    <w:multiLevelType w:val="hybridMultilevel"/>
    <w:tmpl w:val="06F0992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3146DAF"/>
    <w:multiLevelType w:val="hybridMultilevel"/>
    <w:tmpl w:val="5574B770"/>
    <w:lvl w:ilvl="0" w:tplc="61F2D90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F8A5267"/>
    <w:multiLevelType w:val="hybridMultilevel"/>
    <w:tmpl w:val="E78227BA"/>
    <w:lvl w:ilvl="0" w:tplc="FA66C2A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CB13F82"/>
    <w:multiLevelType w:val="hybridMultilevel"/>
    <w:tmpl w:val="52C8359E"/>
    <w:lvl w:ilvl="0" w:tplc="B568DA5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7454045E"/>
    <w:multiLevelType w:val="hybridMultilevel"/>
    <w:tmpl w:val="6016868E"/>
    <w:lvl w:ilvl="0" w:tplc="61F2D90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78F"/>
    <w:rsid w:val="00011B91"/>
    <w:rsid w:val="00015B08"/>
    <w:rsid w:val="000A6023"/>
    <w:rsid w:val="00115E2C"/>
    <w:rsid w:val="0013637E"/>
    <w:rsid w:val="00285BDC"/>
    <w:rsid w:val="002868D7"/>
    <w:rsid w:val="002D61E2"/>
    <w:rsid w:val="00306C21"/>
    <w:rsid w:val="003369F7"/>
    <w:rsid w:val="00337B8F"/>
    <w:rsid w:val="00351761"/>
    <w:rsid w:val="00366C76"/>
    <w:rsid w:val="0048548A"/>
    <w:rsid w:val="004A2877"/>
    <w:rsid w:val="004E7EFA"/>
    <w:rsid w:val="0051387E"/>
    <w:rsid w:val="00515952"/>
    <w:rsid w:val="00530449"/>
    <w:rsid w:val="00565FE9"/>
    <w:rsid w:val="005964BC"/>
    <w:rsid w:val="00654910"/>
    <w:rsid w:val="006B7CB4"/>
    <w:rsid w:val="006F6F03"/>
    <w:rsid w:val="0082612C"/>
    <w:rsid w:val="008452F9"/>
    <w:rsid w:val="009638C7"/>
    <w:rsid w:val="00A47387"/>
    <w:rsid w:val="00A83A88"/>
    <w:rsid w:val="00AC02A0"/>
    <w:rsid w:val="00AF2AC4"/>
    <w:rsid w:val="00B225BC"/>
    <w:rsid w:val="00B95709"/>
    <w:rsid w:val="00C36B9F"/>
    <w:rsid w:val="00C95D3D"/>
    <w:rsid w:val="00CD27FB"/>
    <w:rsid w:val="00CD486E"/>
    <w:rsid w:val="00D5760B"/>
    <w:rsid w:val="00DA59E1"/>
    <w:rsid w:val="00DB497D"/>
    <w:rsid w:val="00DD284F"/>
    <w:rsid w:val="00DD2F7B"/>
    <w:rsid w:val="00DD47E6"/>
    <w:rsid w:val="00DD7A2C"/>
    <w:rsid w:val="00E54307"/>
    <w:rsid w:val="00F0378F"/>
    <w:rsid w:val="00FC3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78F"/>
    <w:rPr>
      <w:rFonts w:ascii="Verdana" w:eastAsia="Times New Roman" w:hAnsi="Verdan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47E6"/>
  </w:style>
  <w:style w:type="paragraph" w:styleId="Header">
    <w:name w:val="header"/>
    <w:basedOn w:val="Normal"/>
    <w:link w:val="HeaderChar"/>
    <w:unhideWhenUsed/>
    <w:rsid w:val="00F0378F"/>
    <w:pPr>
      <w:tabs>
        <w:tab w:val="center" w:pos="4513"/>
        <w:tab w:val="right" w:pos="9026"/>
      </w:tabs>
    </w:pPr>
  </w:style>
  <w:style w:type="character" w:customStyle="1" w:styleId="HeaderChar">
    <w:name w:val="Header Char"/>
    <w:basedOn w:val="DefaultParagraphFont"/>
    <w:link w:val="Header"/>
    <w:rsid w:val="00F0378F"/>
  </w:style>
  <w:style w:type="paragraph" w:styleId="Footer">
    <w:name w:val="footer"/>
    <w:basedOn w:val="Normal"/>
    <w:link w:val="FooterChar"/>
    <w:uiPriority w:val="99"/>
    <w:unhideWhenUsed/>
    <w:rsid w:val="00F0378F"/>
    <w:pPr>
      <w:tabs>
        <w:tab w:val="center" w:pos="4513"/>
        <w:tab w:val="right" w:pos="9026"/>
      </w:tabs>
    </w:pPr>
  </w:style>
  <w:style w:type="character" w:customStyle="1" w:styleId="FooterChar">
    <w:name w:val="Footer Char"/>
    <w:basedOn w:val="DefaultParagraphFont"/>
    <w:link w:val="Footer"/>
    <w:uiPriority w:val="99"/>
    <w:rsid w:val="00F0378F"/>
  </w:style>
  <w:style w:type="paragraph" w:styleId="BalloonText">
    <w:name w:val="Balloon Text"/>
    <w:basedOn w:val="Normal"/>
    <w:link w:val="BalloonTextChar"/>
    <w:uiPriority w:val="99"/>
    <w:semiHidden/>
    <w:unhideWhenUsed/>
    <w:rsid w:val="00F0378F"/>
    <w:rPr>
      <w:rFonts w:ascii="Tahoma" w:hAnsi="Tahoma" w:cs="Tahoma"/>
      <w:sz w:val="16"/>
      <w:szCs w:val="16"/>
    </w:rPr>
  </w:style>
  <w:style w:type="character" w:customStyle="1" w:styleId="BalloonTextChar">
    <w:name w:val="Balloon Text Char"/>
    <w:basedOn w:val="DefaultParagraphFont"/>
    <w:link w:val="BalloonText"/>
    <w:uiPriority w:val="99"/>
    <w:semiHidden/>
    <w:rsid w:val="00F0378F"/>
    <w:rPr>
      <w:rFonts w:ascii="Tahoma" w:hAnsi="Tahoma" w:cs="Tahoma"/>
      <w:sz w:val="16"/>
      <w:szCs w:val="16"/>
    </w:rPr>
  </w:style>
  <w:style w:type="paragraph" w:styleId="BodyText">
    <w:name w:val="Body Text"/>
    <w:basedOn w:val="Normal"/>
    <w:link w:val="BodyTextChar"/>
    <w:semiHidden/>
    <w:unhideWhenUsed/>
    <w:rsid w:val="00F0378F"/>
    <w:pPr>
      <w:spacing w:after="120"/>
    </w:pPr>
  </w:style>
  <w:style w:type="character" w:customStyle="1" w:styleId="BodyTextChar">
    <w:name w:val="Body Text Char"/>
    <w:basedOn w:val="DefaultParagraphFont"/>
    <w:link w:val="BodyText"/>
    <w:semiHidden/>
    <w:rsid w:val="00F0378F"/>
    <w:rPr>
      <w:rFonts w:ascii="Verdana" w:eastAsia="Times New Roman" w:hAnsi="Verdana" w:cs="Times New Roman"/>
      <w:sz w:val="20"/>
      <w:szCs w:val="20"/>
    </w:rPr>
  </w:style>
  <w:style w:type="paragraph" w:styleId="BodyText2">
    <w:name w:val="Body Text 2"/>
    <w:basedOn w:val="Normal"/>
    <w:link w:val="BodyText2Char"/>
    <w:semiHidden/>
    <w:rsid w:val="00F0378F"/>
    <w:rPr>
      <w:snapToGrid w:val="0"/>
      <w:color w:val="000000"/>
      <w:sz w:val="24"/>
    </w:rPr>
  </w:style>
  <w:style w:type="character" w:customStyle="1" w:styleId="BodyText2Char">
    <w:name w:val="Body Text 2 Char"/>
    <w:basedOn w:val="DefaultParagraphFont"/>
    <w:link w:val="BodyText2"/>
    <w:semiHidden/>
    <w:rsid w:val="00F0378F"/>
    <w:rPr>
      <w:rFonts w:ascii="Verdana" w:eastAsia="Times New Roman" w:hAnsi="Verdana" w:cs="Times New Roman"/>
      <w:snapToGrid w:val="0"/>
      <w:color w:val="000000"/>
      <w:sz w:val="24"/>
      <w:szCs w:val="20"/>
    </w:rPr>
  </w:style>
  <w:style w:type="paragraph" w:styleId="Title">
    <w:name w:val="Title"/>
    <w:basedOn w:val="Normal"/>
    <w:link w:val="TitleChar"/>
    <w:qFormat/>
    <w:rsid w:val="00F0378F"/>
    <w:pPr>
      <w:jc w:val="center"/>
    </w:pPr>
    <w:rPr>
      <w:rFonts w:ascii="Verdana Ref" w:hAnsi="Verdana Ref"/>
      <w:b/>
      <w:bCs/>
      <w:sz w:val="28"/>
      <w:u w:val="single"/>
      <w:lang w:val="en-US"/>
    </w:rPr>
  </w:style>
  <w:style w:type="character" w:customStyle="1" w:styleId="TitleChar">
    <w:name w:val="Title Char"/>
    <w:basedOn w:val="DefaultParagraphFont"/>
    <w:link w:val="Title"/>
    <w:rsid w:val="00F0378F"/>
    <w:rPr>
      <w:rFonts w:ascii="Verdana Ref" w:eastAsia="Times New Roman" w:hAnsi="Verdana Ref" w:cs="Times New Roman"/>
      <w:b/>
      <w:bCs/>
      <w:sz w:val="28"/>
      <w:szCs w:val="20"/>
      <w:u w:val="single"/>
      <w:lang w:val="en-US"/>
    </w:rPr>
  </w:style>
  <w:style w:type="character" w:styleId="Hyperlink">
    <w:name w:val="Hyperlink"/>
    <w:basedOn w:val="DefaultParagraphFont"/>
    <w:semiHidden/>
    <w:rsid w:val="00F0378F"/>
    <w:rPr>
      <w:color w:val="0000FF"/>
      <w:u w:val="single"/>
    </w:rPr>
  </w:style>
  <w:style w:type="paragraph" w:customStyle="1" w:styleId="Address">
    <w:name w:val="Address"/>
    <w:basedOn w:val="Normal"/>
    <w:rsid w:val="00F0378F"/>
    <w:pPr>
      <w:spacing w:line="200" w:lineRule="exact"/>
      <w:jc w:val="both"/>
    </w:pPr>
    <w:rPr>
      <w:rFonts w:ascii="Arial" w:hAnsi="Arial"/>
      <w:sz w:val="18"/>
      <w:lang w:eastAsia="en-GB"/>
    </w:rPr>
  </w:style>
  <w:style w:type="paragraph" w:customStyle="1" w:styleId="Letter">
    <w:name w:val="Letter"/>
    <w:basedOn w:val="Normal"/>
    <w:rsid w:val="00F0378F"/>
    <w:pPr>
      <w:spacing w:line="260" w:lineRule="exact"/>
      <w:jc w:val="both"/>
    </w:pPr>
    <w:rPr>
      <w:rFonts w:ascii="Arial" w:hAnsi="Arial"/>
      <w:sz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78F"/>
    <w:rPr>
      <w:rFonts w:ascii="Verdana" w:eastAsia="Times New Roman" w:hAnsi="Verdan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47E6"/>
  </w:style>
  <w:style w:type="paragraph" w:styleId="Header">
    <w:name w:val="header"/>
    <w:basedOn w:val="Normal"/>
    <w:link w:val="HeaderChar"/>
    <w:unhideWhenUsed/>
    <w:rsid w:val="00F0378F"/>
    <w:pPr>
      <w:tabs>
        <w:tab w:val="center" w:pos="4513"/>
        <w:tab w:val="right" w:pos="9026"/>
      </w:tabs>
    </w:pPr>
  </w:style>
  <w:style w:type="character" w:customStyle="1" w:styleId="HeaderChar">
    <w:name w:val="Header Char"/>
    <w:basedOn w:val="DefaultParagraphFont"/>
    <w:link w:val="Header"/>
    <w:rsid w:val="00F0378F"/>
  </w:style>
  <w:style w:type="paragraph" w:styleId="Footer">
    <w:name w:val="footer"/>
    <w:basedOn w:val="Normal"/>
    <w:link w:val="FooterChar"/>
    <w:uiPriority w:val="99"/>
    <w:unhideWhenUsed/>
    <w:rsid w:val="00F0378F"/>
    <w:pPr>
      <w:tabs>
        <w:tab w:val="center" w:pos="4513"/>
        <w:tab w:val="right" w:pos="9026"/>
      </w:tabs>
    </w:pPr>
  </w:style>
  <w:style w:type="character" w:customStyle="1" w:styleId="FooterChar">
    <w:name w:val="Footer Char"/>
    <w:basedOn w:val="DefaultParagraphFont"/>
    <w:link w:val="Footer"/>
    <w:uiPriority w:val="99"/>
    <w:rsid w:val="00F0378F"/>
  </w:style>
  <w:style w:type="paragraph" w:styleId="BalloonText">
    <w:name w:val="Balloon Text"/>
    <w:basedOn w:val="Normal"/>
    <w:link w:val="BalloonTextChar"/>
    <w:uiPriority w:val="99"/>
    <w:semiHidden/>
    <w:unhideWhenUsed/>
    <w:rsid w:val="00F0378F"/>
    <w:rPr>
      <w:rFonts w:ascii="Tahoma" w:hAnsi="Tahoma" w:cs="Tahoma"/>
      <w:sz w:val="16"/>
      <w:szCs w:val="16"/>
    </w:rPr>
  </w:style>
  <w:style w:type="character" w:customStyle="1" w:styleId="BalloonTextChar">
    <w:name w:val="Balloon Text Char"/>
    <w:basedOn w:val="DefaultParagraphFont"/>
    <w:link w:val="BalloonText"/>
    <w:uiPriority w:val="99"/>
    <w:semiHidden/>
    <w:rsid w:val="00F0378F"/>
    <w:rPr>
      <w:rFonts w:ascii="Tahoma" w:hAnsi="Tahoma" w:cs="Tahoma"/>
      <w:sz w:val="16"/>
      <w:szCs w:val="16"/>
    </w:rPr>
  </w:style>
  <w:style w:type="paragraph" w:styleId="BodyText">
    <w:name w:val="Body Text"/>
    <w:basedOn w:val="Normal"/>
    <w:link w:val="BodyTextChar"/>
    <w:semiHidden/>
    <w:unhideWhenUsed/>
    <w:rsid w:val="00F0378F"/>
    <w:pPr>
      <w:spacing w:after="120"/>
    </w:pPr>
  </w:style>
  <w:style w:type="character" w:customStyle="1" w:styleId="BodyTextChar">
    <w:name w:val="Body Text Char"/>
    <w:basedOn w:val="DefaultParagraphFont"/>
    <w:link w:val="BodyText"/>
    <w:semiHidden/>
    <w:rsid w:val="00F0378F"/>
    <w:rPr>
      <w:rFonts w:ascii="Verdana" w:eastAsia="Times New Roman" w:hAnsi="Verdana" w:cs="Times New Roman"/>
      <w:sz w:val="20"/>
      <w:szCs w:val="20"/>
    </w:rPr>
  </w:style>
  <w:style w:type="paragraph" w:styleId="BodyText2">
    <w:name w:val="Body Text 2"/>
    <w:basedOn w:val="Normal"/>
    <w:link w:val="BodyText2Char"/>
    <w:semiHidden/>
    <w:rsid w:val="00F0378F"/>
    <w:rPr>
      <w:snapToGrid w:val="0"/>
      <w:color w:val="000000"/>
      <w:sz w:val="24"/>
    </w:rPr>
  </w:style>
  <w:style w:type="character" w:customStyle="1" w:styleId="BodyText2Char">
    <w:name w:val="Body Text 2 Char"/>
    <w:basedOn w:val="DefaultParagraphFont"/>
    <w:link w:val="BodyText2"/>
    <w:semiHidden/>
    <w:rsid w:val="00F0378F"/>
    <w:rPr>
      <w:rFonts w:ascii="Verdana" w:eastAsia="Times New Roman" w:hAnsi="Verdana" w:cs="Times New Roman"/>
      <w:snapToGrid w:val="0"/>
      <w:color w:val="000000"/>
      <w:sz w:val="24"/>
      <w:szCs w:val="20"/>
    </w:rPr>
  </w:style>
  <w:style w:type="paragraph" w:styleId="Title">
    <w:name w:val="Title"/>
    <w:basedOn w:val="Normal"/>
    <w:link w:val="TitleChar"/>
    <w:qFormat/>
    <w:rsid w:val="00F0378F"/>
    <w:pPr>
      <w:jc w:val="center"/>
    </w:pPr>
    <w:rPr>
      <w:rFonts w:ascii="Verdana Ref" w:hAnsi="Verdana Ref"/>
      <w:b/>
      <w:bCs/>
      <w:sz w:val="28"/>
      <w:u w:val="single"/>
      <w:lang w:val="en-US"/>
    </w:rPr>
  </w:style>
  <w:style w:type="character" w:customStyle="1" w:styleId="TitleChar">
    <w:name w:val="Title Char"/>
    <w:basedOn w:val="DefaultParagraphFont"/>
    <w:link w:val="Title"/>
    <w:rsid w:val="00F0378F"/>
    <w:rPr>
      <w:rFonts w:ascii="Verdana Ref" w:eastAsia="Times New Roman" w:hAnsi="Verdana Ref" w:cs="Times New Roman"/>
      <w:b/>
      <w:bCs/>
      <w:sz w:val="28"/>
      <w:szCs w:val="20"/>
      <w:u w:val="single"/>
      <w:lang w:val="en-US"/>
    </w:rPr>
  </w:style>
  <w:style w:type="character" w:styleId="Hyperlink">
    <w:name w:val="Hyperlink"/>
    <w:basedOn w:val="DefaultParagraphFont"/>
    <w:semiHidden/>
    <w:rsid w:val="00F0378F"/>
    <w:rPr>
      <w:color w:val="0000FF"/>
      <w:u w:val="single"/>
    </w:rPr>
  </w:style>
  <w:style w:type="paragraph" w:customStyle="1" w:styleId="Address">
    <w:name w:val="Address"/>
    <w:basedOn w:val="Normal"/>
    <w:rsid w:val="00F0378F"/>
    <w:pPr>
      <w:spacing w:line="200" w:lineRule="exact"/>
      <w:jc w:val="both"/>
    </w:pPr>
    <w:rPr>
      <w:rFonts w:ascii="Arial" w:hAnsi="Arial"/>
      <w:sz w:val="18"/>
      <w:lang w:eastAsia="en-GB"/>
    </w:rPr>
  </w:style>
  <w:style w:type="paragraph" w:customStyle="1" w:styleId="Letter">
    <w:name w:val="Letter"/>
    <w:basedOn w:val="Normal"/>
    <w:rsid w:val="00F0378F"/>
    <w:pPr>
      <w:spacing w:line="260" w:lineRule="exact"/>
      <w:jc w:val="both"/>
    </w:pPr>
    <w:rPr>
      <w:rFonts w:ascii="Arial" w:hAnsi="Arial"/>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ffice@highcliffeschoo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6thattendance@highcliffeschoo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ffice@highcliffeschool.com" TargetMode="External"/><Relationship Id="rId4" Type="http://schemas.openxmlformats.org/officeDocument/2006/relationships/settings" Target="settings.xml"/><Relationship Id="rId9" Type="http://schemas.openxmlformats.org/officeDocument/2006/relationships/hyperlink" Target="mailto:attendance@highcliffeschoo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1E04DBB2</Template>
  <TotalTime>11</TotalTime>
  <Pages>5</Pages>
  <Words>1727</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cbreddy</dc:creator>
  <cp:lastModifiedBy>AParsons</cp:lastModifiedBy>
  <cp:revision>11</cp:revision>
  <dcterms:created xsi:type="dcterms:W3CDTF">2013-10-11T11:46:00Z</dcterms:created>
  <dcterms:modified xsi:type="dcterms:W3CDTF">2013-10-14T11:21:00Z</dcterms:modified>
</cp:coreProperties>
</file>